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9" w:rsidRDefault="00340689" w:rsidP="00340689">
      <w:pPr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fldChar w:fldCharType="begin"/>
      </w:r>
      <w:r>
        <w:rPr>
          <w:noProof/>
          <w:lang w:val="en-US" w:eastAsia="ru-RU"/>
        </w:rPr>
        <w:instrText xml:space="preserve"> HYPERLINK "http://www.solex.ru" </w:instrText>
      </w:r>
      <w:r>
        <w:rPr>
          <w:noProof/>
          <w:lang w:val="en-US" w:eastAsia="ru-RU"/>
        </w:rPr>
        <w:fldChar w:fldCharType="separate"/>
      </w:r>
      <w:r w:rsidRPr="00186D3A">
        <w:rPr>
          <w:rStyle w:val="a5"/>
          <w:noProof/>
          <w:lang w:val="en-US" w:eastAsia="ru-RU"/>
        </w:rPr>
        <w:t>www.solex.ru</w:t>
      </w:r>
      <w:r>
        <w:rPr>
          <w:noProof/>
          <w:lang w:val="en-US" w:eastAsia="ru-RU"/>
        </w:rPr>
        <w:fldChar w:fldCharType="end"/>
      </w:r>
    </w:p>
    <w:p w:rsidR="00340689" w:rsidRPr="00340689" w:rsidRDefault="00340689" w:rsidP="00340689">
      <w:pPr>
        <w:jc w:val="center"/>
        <w:rPr>
          <w:b/>
          <w:color w:val="0070C0"/>
          <w:sz w:val="52"/>
          <w:lang w:val="en-US"/>
        </w:rPr>
      </w:pPr>
      <w:r w:rsidRPr="00340689">
        <w:rPr>
          <w:rFonts w:ascii="Myriad Pro" w:hAnsi="Myriad Pro" w:cs="Myriad Pro"/>
          <w:b/>
          <w:color w:val="0070C0"/>
          <w:sz w:val="56"/>
          <w:szCs w:val="26"/>
        </w:rPr>
        <w:t>ТЕРМОКОМПРЕССЫ</w:t>
      </w:r>
      <w:r w:rsidRPr="00340689">
        <w:rPr>
          <w:rFonts w:ascii="Myriad Pro" w:hAnsi="Myriad Pro" w:cs="Myriad Pro"/>
          <w:b/>
          <w:color w:val="0070C0"/>
          <w:sz w:val="56"/>
          <w:szCs w:val="26"/>
        </w:rPr>
        <w:br/>
      </w:r>
      <w:r w:rsidRPr="00340689">
        <w:rPr>
          <w:rFonts w:ascii="Myriad Pro" w:hAnsi="Myriad Pro"/>
          <w:b/>
          <w:color w:val="0070C0"/>
          <w:sz w:val="56"/>
          <w:szCs w:val="26"/>
        </w:rPr>
        <w:t>SOLEX</w:t>
      </w:r>
    </w:p>
    <w:p w:rsidR="00340689" w:rsidRDefault="00340689" w:rsidP="00340689">
      <w:pPr>
        <w:jc w:val="center"/>
        <w:rPr>
          <w:noProof/>
          <w:lang w:val="en-US" w:eastAsia="ru-RU"/>
        </w:rPr>
      </w:pPr>
    </w:p>
    <w:p w:rsidR="00340689" w:rsidRDefault="005C30F8" w:rsidP="0034068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24500" cy="3781425"/>
            <wp:effectExtent l="0" t="0" r="0" b="9525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9" b="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340689" w:rsidRDefault="00340689" w:rsidP="00340689">
      <w:pPr>
        <w:rPr>
          <w:lang w:val="en-US"/>
        </w:rPr>
      </w:pPr>
    </w:p>
    <w:p w:rsidR="00340689" w:rsidRPr="00340689" w:rsidRDefault="00340689" w:rsidP="00340689">
      <w:pPr>
        <w:rPr>
          <w:lang w:val="en-US"/>
        </w:rPr>
      </w:pPr>
    </w:p>
    <w:p w:rsidR="00340689" w:rsidRPr="00340689" w:rsidRDefault="00340689" w:rsidP="00340689">
      <w:pPr>
        <w:pStyle w:val="bodytext01"/>
        <w:jc w:val="center"/>
        <w:rPr>
          <w:rFonts w:ascii="Myriad Pro" w:hAnsi="Myriad Pro" w:cs="Myriad Pro"/>
          <w:b/>
          <w:w w:val="100"/>
          <w:sz w:val="72"/>
          <w:szCs w:val="30"/>
        </w:rPr>
      </w:pPr>
      <w:r w:rsidRPr="00340689">
        <w:rPr>
          <w:b/>
          <w:w w:val="100"/>
          <w:sz w:val="72"/>
          <w:szCs w:val="30"/>
        </w:rPr>
        <w:t>ИНСТРУКЦИЯ</w:t>
      </w:r>
      <w:r w:rsidRPr="00340689">
        <w:rPr>
          <w:b/>
          <w:w w:val="100"/>
          <w:sz w:val="72"/>
          <w:szCs w:val="30"/>
        </w:rPr>
        <w:br/>
        <w:t>ПО ПРИМЕНЕНИЮ</w:t>
      </w:r>
    </w:p>
    <w:p w:rsidR="00340689" w:rsidRPr="00340689" w:rsidRDefault="00340689" w:rsidP="00340689">
      <w:pPr>
        <w:pStyle w:val="bodytext01"/>
        <w:jc w:val="center"/>
        <w:rPr>
          <w:rFonts w:ascii="Myriad Pro" w:hAnsi="Myriad Pro" w:cs="Myriad Pro"/>
          <w:b/>
          <w:w w:val="100"/>
          <w:sz w:val="72"/>
          <w:szCs w:val="30"/>
        </w:rPr>
      </w:pPr>
    </w:p>
    <w:p w:rsidR="00340689" w:rsidRDefault="00340689" w:rsidP="00340689">
      <w:pPr>
        <w:pStyle w:val="bodytext01"/>
        <w:jc w:val="center"/>
        <w:rPr>
          <w:rFonts w:ascii="Myriad Pro" w:hAnsi="Myriad Pro" w:cs="Myriad Pro"/>
          <w:b/>
          <w:w w:val="100"/>
          <w:sz w:val="72"/>
          <w:szCs w:val="30"/>
          <w:lang w:val="en-US"/>
        </w:rPr>
      </w:pPr>
    </w:p>
    <w:p w:rsidR="00340689" w:rsidRDefault="00340689" w:rsidP="00340689">
      <w:pPr>
        <w:pStyle w:val="bodytext01"/>
        <w:jc w:val="center"/>
        <w:rPr>
          <w:rFonts w:ascii="Myriad Pro" w:hAnsi="Myriad Pro" w:cs="Myriad Pro"/>
          <w:b/>
          <w:w w:val="100"/>
          <w:sz w:val="72"/>
          <w:szCs w:val="30"/>
          <w:lang w:val="en-US"/>
        </w:rPr>
      </w:pPr>
    </w:p>
    <w:p w:rsidR="00060887" w:rsidRDefault="00060887">
      <w:pPr>
        <w:pStyle w:val="a9"/>
      </w:pPr>
      <w:r>
        <w:lastRenderedPageBreak/>
        <w:t>Оглавление</w:t>
      </w:r>
    </w:p>
    <w:p w:rsidR="00060887" w:rsidRPr="00060887" w:rsidRDefault="00060887" w:rsidP="00060887">
      <w:pPr>
        <w:rPr>
          <w:lang w:eastAsia="ru-RU"/>
        </w:rPr>
      </w:pPr>
    </w:p>
    <w:p w:rsidR="00060887" w:rsidRPr="003E1ADD" w:rsidRDefault="00060887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r w:rsidRPr="00060887">
        <w:rPr>
          <w:rFonts w:ascii="Myriad Pro" w:hAnsi="Myriad Pro"/>
          <w:b/>
          <w:color w:val="0070C0"/>
        </w:rPr>
        <w:fldChar w:fldCharType="begin"/>
      </w:r>
      <w:r w:rsidRPr="00060887">
        <w:rPr>
          <w:rFonts w:ascii="Myriad Pro" w:hAnsi="Myriad Pro"/>
          <w:b/>
          <w:color w:val="0070C0"/>
        </w:rPr>
        <w:instrText xml:space="preserve"> TOC \o "1-3" \h \z \u </w:instrText>
      </w:r>
      <w:r w:rsidRPr="00060887">
        <w:rPr>
          <w:rFonts w:ascii="Myriad Pro" w:hAnsi="Myriad Pro"/>
          <w:b/>
          <w:color w:val="0070C0"/>
        </w:rPr>
        <w:fldChar w:fldCharType="separate"/>
      </w:r>
      <w:hyperlink w:anchor="_Toc435453763" w:history="1">
        <w:r w:rsidRPr="00060887">
          <w:rPr>
            <w:rStyle w:val="a5"/>
            <w:rFonts w:ascii="Myriad Pro" w:hAnsi="Myriad Pro"/>
            <w:b/>
            <w:noProof/>
            <w:color w:val="0070C0"/>
          </w:rPr>
          <w:t>Благодарим Вас за приобретение термокомпрессов SOLEX!</w:t>
        </w:r>
        <w:r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_Toc435453763 \h </w:instrText>
        </w:r>
        <w:r w:rsidRPr="00060887">
          <w:rPr>
            <w:rFonts w:ascii="Myriad Pro" w:hAnsi="Myriad Pro"/>
            <w:b/>
            <w:noProof/>
            <w:webHidden/>
            <w:color w:val="0070C0"/>
          </w:rPr>
        </w:r>
        <w:r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Pr="00060887">
          <w:rPr>
            <w:rFonts w:ascii="Myriad Pro" w:hAnsi="Myriad Pro"/>
            <w:b/>
            <w:noProof/>
            <w:webHidden/>
            <w:color w:val="0070C0"/>
          </w:rPr>
          <w:t>3</w:t>
        </w:r>
        <w:r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64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ЧТО ПОЛЕЗНО ЗНАТЬ О ТЕРМОКОМПРЕССАХ SOLEX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_Toc435453764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4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65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КАК УСТРОЕНЫ И ИЗ ЧЕГО ИЗГОТОВЛЕНЫ ТЕРМОКОМПРЕССЫ SOLEX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_Toc435453765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4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66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ВЫГОДНЫЕ ОТЛИЧИЯ ТЕРМОКОМПРЕССОВ SOLEX ОТ ДРУГИХ ИСТОЧНИКОВ ТЕПЛА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_Toc435453766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6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67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КАК ВКЛЮЧИТЬ (ПРИВЕСТИ В РАБОЧЕЕ СОСТОЯНИЕ) ТЕРМОКОМПРЕСС SOLEX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_Toc435453767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7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68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КАК ВОССТАНОВИТЬ (ПОДГОТОВИТЬ К ПОВТОРНОМУ ИСПОЛЬЗОВАНИЮ) ТЕРМОКОМПРЕССЫ SOLEX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_Toc435453768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8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69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ТЕРМОКОМПРЕССЫ SOLEX SMART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_Toc435453769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9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0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ТЕРМОКОМПРЕССЫ SOLEX COMFORT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_Toc435453770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10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1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ТЕРМОКОМПРЕССЫ SOLEX FORTE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_Toc435453771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11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2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ТЕРМОКОМПРЕССЫ SOLEX SPA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_Toc435453772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12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3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ТЕРМОКОМПРЕССЫ SOLEX ACTIVE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_Toc435453773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13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4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ТЕРМОКОМПРЕССЫ SOLEX VITA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_Toc435453774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14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5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ДОПОЛНИТЕЛЬНЫЕ ВОЗМОЖНОСТИ. ИСПОЛЬЗОВАНИЕ В КАЧЕСТВЕ ОХЛАЖДАЮЩЕГО КОМПРЕССА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_Toc435453775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15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6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ОГРАНИЧЕНИЯ В ПРИМЕНЕНИИ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_Toc435453776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16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7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ОСОБЫЕ УКАЗАНИЯ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_Toc435453777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17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8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УСЛОВИЯ ХРАНЕНИЯ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_Toc435453778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18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79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ГАРАНТИЙНЫЕ ОБЯЗАТЕЛЬСТВА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_Toc435453779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18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80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РЕГИСТРАЦИОННЫЕ ДОКУМЕНТЫ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_Toc435453780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18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Pr="003E1ADD" w:rsidRDefault="00DC3AE2">
      <w:pPr>
        <w:pStyle w:val="11"/>
        <w:tabs>
          <w:tab w:val="right" w:leader="dot" w:pos="9345"/>
        </w:tabs>
        <w:rPr>
          <w:rFonts w:ascii="Myriad Pro" w:eastAsia="Times New Roman" w:hAnsi="Myriad Pro"/>
          <w:b/>
          <w:noProof/>
          <w:color w:val="0070C0"/>
          <w:lang w:eastAsia="ru-RU"/>
        </w:rPr>
      </w:pPr>
      <w:hyperlink w:anchor="_Toc435453781" w:history="1">
        <w:r w:rsidR="00060887" w:rsidRPr="00060887">
          <w:rPr>
            <w:rStyle w:val="a5"/>
            <w:rFonts w:ascii="Myriad Pro" w:hAnsi="Myriad Pro"/>
            <w:b/>
            <w:noProof/>
            <w:color w:val="0070C0"/>
          </w:rPr>
          <w:t>КОНТАКТНАЯ ИНФОРМАЦИЯ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ab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begin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instrText xml:space="preserve"> PAGEREF _Toc435453781 \h </w:instrTex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separate"/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t>18</w:t>
        </w:r>
        <w:r w:rsidR="00060887" w:rsidRPr="00060887">
          <w:rPr>
            <w:rFonts w:ascii="Myriad Pro" w:hAnsi="Myriad Pro"/>
            <w:b/>
            <w:noProof/>
            <w:webHidden/>
            <w:color w:val="0070C0"/>
          </w:rPr>
          <w:fldChar w:fldCharType="end"/>
        </w:r>
      </w:hyperlink>
    </w:p>
    <w:p w:rsidR="00060887" w:rsidRDefault="00060887">
      <w:r w:rsidRPr="00060887">
        <w:rPr>
          <w:rFonts w:ascii="Myriad Pro" w:hAnsi="Myriad Pro"/>
          <w:b/>
          <w:bCs/>
          <w:color w:val="0070C0"/>
        </w:rPr>
        <w:fldChar w:fldCharType="end"/>
      </w: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BC2877" w:rsidRPr="00BC2877" w:rsidRDefault="00BC2877" w:rsidP="00060887">
      <w:pPr>
        <w:pStyle w:val="a7"/>
        <w:outlineLvl w:val="0"/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060887" w:rsidRPr="00BC2877" w:rsidRDefault="00060887" w:rsidP="00060887">
      <w:pPr>
        <w:pStyle w:val="zag02"/>
        <w:jc w:val="left"/>
        <w:rPr>
          <w:rFonts w:ascii="Myriad Pro" w:hAnsi="Myriad Pro"/>
          <w:sz w:val="36"/>
          <w:szCs w:val="36"/>
        </w:rPr>
      </w:pPr>
    </w:p>
    <w:p w:rsidR="00BC2877" w:rsidRPr="00BC2877" w:rsidRDefault="00BC2877" w:rsidP="00340689">
      <w:pPr>
        <w:pStyle w:val="zag02"/>
        <w:rPr>
          <w:rFonts w:ascii="Myriad Pro" w:hAnsi="Myriad Pro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0" w:name="_Toc435453763"/>
      <w:r w:rsidRPr="00060887">
        <w:t>Благодарим Вас за приобретение термокомпрессов SOLEX!</w:t>
      </w:r>
      <w:bookmarkEnd w:id="0"/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ind w:firstLine="567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Производитель термокомпрессов SOLEX, - компания «ДЕЛЬТА-ТЕРМ», с 1992 года  разрабатывает и производит различные товары для здоровья и лечебно-профилактические изделия медицинского назначения, которые помогают </w:t>
      </w:r>
      <w:proofErr w:type="spell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безмедикаментозно</w:t>
      </w:r>
      <w:proofErr w:type="spell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решать ряд проблем со здоровьем.</w:t>
      </w:r>
    </w:p>
    <w:p w:rsidR="00340689" w:rsidRPr="00CB74C2" w:rsidRDefault="00340689" w:rsidP="00340689">
      <w:pPr>
        <w:pStyle w:val="bodytext01"/>
        <w:ind w:firstLine="567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Компания «ДЕЛЬТА-ТЕРМ» имеет собственное производство в России.</w:t>
      </w:r>
    </w:p>
    <w:p w:rsidR="00340689" w:rsidRPr="00CB74C2" w:rsidRDefault="00340689" w:rsidP="00340689">
      <w:pPr>
        <w:pStyle w:val="bodytext01"/>
        <w:ind w:firstLine="567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Продукция нашей компании успешно помогает укреплять и восстанавливать здоровье не только жителям России, но и жителям других стран мира (Италии, Франции, Германии, Болгарии, США, Украины, Белоруссии).</w:t>
      </w:r>
    </w:p>
    <w:p w:rsidR="00340689" w:rsidRPr="00CB74C2" w:rsidRDefault="00340689" w:rsidP="00340689">
      <w:pPr>
        <w:pStyle w:val="bodytext01"/>
        <w:ind w:firstLine="567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В </w:t>
      </w:r>
      <w:proofErr w:type="spell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термокомпрессах</w:t>
      </w:r>
      <w:proofErr w:type="spell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SOLEX используются современные технологии и материалы, благодаря применению которых мы гарантируем качество, надежность и безопасность каждого изделия.</w:t>
      </w:r>
    </w:p>
    <w:p w:rsidR="00340689" w:rsidRPr="00CB74C2" w:rsidRDefault="00340689" w:rsidP="00340689">
      <w:pPr>
        <w:pStyle w:val="bodytext01"/>
        <w:ind w:firstLine="567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Термокомпрессы SOLEX полностью соответствуют российским стандартам качества медицинских изделий. Термокомпрессы SOLEX зарегистрированы в Росздравнадзоре как изделия медицинского назначения.</w:t>
      </w: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ind w:firstLine="567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" w:name="_Toc435453764"/>
      <w:r w:rsidRPr="00060887">
        <w:t>ЧТО ПОЛЕЗНО ЗНАТЬ О ТЕРМОКОМПРЕССАХ SOLEX</w:t>
      </w:r>
      <w:bookmarkEnd w:id="1"/>
    </w:p>
    <w:p w:rsidR="00340689" w:rsidRPr="00340689" w:rsidRDefault="00340689" w:rsidP="00340689">
      <w:pPr>
        <w:pStyle w:val="zag03"/>
        <w:rPr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Термокомпрессы SOLEX - это самые удобные и практичные многоразовые </w:t>
      </w:r>
      <w:proofErr w:type="spell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саморазогревающиеся</w:t>
      </w:r>
      <w:proofErr w:type="spell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источники сухого тепла.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Термокомпрессы SOLEX отличаются следующими достоинствами: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- разогреваются за считанные секунды автономно без электричества и внешних источников тепла. 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нагреваются до комфортной для человека температуры +52</w:t>
      </w:r>
      <w:r w:rsidRPr="00CB74C2">
        <w:rPr>
          <w:rFonts w:ascii="Myriad Pro" w:hAnsi="Myriad Pro"/>
          <w:color w:val="0070C0"/>
          <w:spacing w:val="-1"/>
          <w:sz w:val="20"/>
          <w:szCs w:val="20"/>
        </w:rPr>
        <w:t>о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С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>, что исключает ожоги и перегревание.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согревают живым теплом сходным по спектру воздействия с теплом тела здорового человека.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глубоко и равномерно прогревают тело стабильным целебным сухим теплом.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значительно превосходят по комфорту и удобству применения все известные народные средства (например, мешочек с нагретым песком).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имеют конструкцию наиболее удобную для человеческого тела (по оценке врачей физиотерапевтов).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- предназначены для многоразового использования.</w:t>
      </w:r>
      <w:proofErr w:type="gramEnd"/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усиливают эффект лечебных мазей, гелей и заменяют разогревающие средства.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- не вызывают аллергии, безопасны в использовании.</w:t>
      </w:r>
    </w:p>
    <w:p w:rsidR="00E77574" w:rsidRPr="005C30F8" w:rsidRDefault="00E77574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2" w:name="_Toc435453765"/>
      <w:r w:rsidRPr="00060887">
        <w:t xml:space="preserve">КАК </w:t>
      </w:r>
      <w:proofErr w:type="gramStart"/>
      <w:r w:rsidRPr="00060887">
        <w:t>УСТРОЕНЫ</w:t>
      </w:r>
      <w:proofErr w:type="gramEnd"/>
      <w:r w:rsidRPr="00060887">
        <w:t xml:space="preserve"> И ИЗ ЧЕГО ИЗГОТОВЛЕНЫ</w:t>
      </w:r>
      <w:r w:rsidRPr="00060887">
        <w:br/>
        <w:t>ТЕРМОКОМПРЕССЫ SOLEX</w:t>
      </w:r>
      <w:bookmarkEnd w:id="2"/>
    </w:p>
    <w:p w:rsidR="00340689" w:rsidRPr="00340689" w:rsidRDefault="00340689" w:rsidP="00340689">
      <w:pPr>
        <w:pStyle w:val="bodytext01"/>
        <w:jc w:val="center"/>
        <w:rPr>
          <w:rFonts w:ascii="Myriad Pro" w:hAnsi="Myriad Pro" w:cs="Myriad Pro"/>
          <w:b/>
          <w:bCs/>
          <w:i/>
          <w:iCs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 w:cs="Myriad Pro"/>
          <w:b/>
          <w:bCs/>
          <w:i/>
          <w:iCs/>
          <w:spacing w:val="-1"/>
          <w:sz w:val="36"/>
          <w:szCs w:val="36"/>
        </w:rPr>
        <w:t>Устройство и состав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Термокомпрессы SOLEX состоят из герметичных пакетов различной формы.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lastRenderedPageBreak/>
        <w:t xml:space="preserve">Пакеты наполнены специально подготовленным раствором. 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В раствор помещена запатентованная палочка-пускатель, предназначенная для запуска термокомпресса.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Default="00340689" w:rsidP="00340689">
      <w:pPr>
        <w:pStyle w:val="bodytext01"/>
        <w:rPr>
          <w:rFonts w:ascii="Myriad Pro" w:hAnsi="Myriad Pro" w:cs="Myriad Pro"/>
          <w:b/>
          <w:bCs/>
          <w:i/>
          <w:iCs/>
          <w:spacing w:val="-1"/>
          <w:sz w:val="36"/>
          <w:szCs w:val="36"/>
          <w:lang w:val="en-US"/>
        </w:rPr>
      </w:pPr>
      <w:r w:rsidRPr="00340689">
        <w:rPr>
          <w:rFonts w:ascii="Myriad Pro" w:hAnsi="Myriad Pro" w:cs="Myriad Pro"/>
          <w:b/>
          <w:bCs/>
          <w:i/>
          <w:iCs/>
          <w:spacing w:val="-1"/>
          <w:sz w:val="36"/>
          <w:szCs w:val="36"/>
        </w:rPr>
        <w:t>Схема термокомпресса</w:t>
      </w:r>
    </w:p>
    <w:p w:rsidR="00E77574" w:rsidRPr="00E77574" w:rsidRDefault="00E77574" w:rsidP="00340689">
      <w:pPr>
        <w:pStyle w:val="bodytext01"/>
        <w:rPr>
          <w:rFonts w:ascii="Myriad Pro" w:hAnsi="Myriad Pro" w:cs="Myriad Pro"/>
          <w:b/>
          <w:bCs/>
          <w:i/>
          <w:iCs/>
          <w:spacing w:val="-1"/>
          <w:sz w:val="36"/>
          <w:szCs w:val="36"/>
          <w:lang w:val="en-US"/>
        </w:rPr>
      </w:pPr>
    </w:p>
    <w:p w:rsidR="00340689" w:rsidRPr="00340689" w:rsidRDefault="005C30F8" w:rsidP="00340689">
      <w:pPr>
        <w:pStyle w:val="bodytext01"/>
        <w:rPr>
          <w:rFonts w:ascii="Myriad Pro" w:hAnsi="Myriad Pro" w:cs="Myriad Pro"/>
          <w:b/>
          <w:bCs/>
          <w:i/>
          <w:iCs/>
          <w:spacing w:val="-1"/>
          <w:sz w:val="36"/>
          <w:szCs w:val="36"/>
        </w:rPr>
      </w:pPr>
      <w:r>
        <w:rPr>
          <w:rFonts w:ascii="Myriad Pro" w:hAnsi="Myriad Pro" w:cs="Myriad Pro"/>
          <w:b/>
          <w:i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5467350" cy="2028825"/>
            <wp:effectExtent l="0" t="0" r="0" b="9525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zag02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/>
          <w:sz w:val="36"/>
          <w:szCs w:val="36"/>
        </w:rPr>
        <w:t xml:space="preserve">Цифрами на схеме </w:t>
      </w:r>
      <w:proofErr w:type="gramStart"/>
      <w:r w:rsidRPr="00340689">
        <w:rPr>
          <w:rFonts w:ascii="Myriad Pro" w:hAnsi="Myriad Pro"/>
          <w:sz w:val="36"/>
          <w:szCs w:val="36"/>
        </w:rPr>
        <w:t>обозначены</w:t>
      </w:r>
      <w:proofErr w:type="gramEnd"/>
      <w:r w:rsidRPr="00340689">
        <w:rPr>
          <w:rFonts w:ascii="Myriad Pro" w:hAnsi="Myriad Pro"/>
          <w:sz w:val="36"/>
          <w:szCs w:val="36"/>
        </w:rPr>
        <w:t>: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jc w:val="left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1. Герметичный пакет. </w:t>
      </w:r>
    </w:p>
    <w:p w:rsidR="00340689" w:rsidRPr="00CB74C2" w:rsidRDefault="00340689" w:rsidP="00340689">
      <w:pPr>
        <w:pStyle w:val="bodytext01"/>
        <w:jc w:val="left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 xml:space="preserve">Материал: эластичный, приятный на ощупь, гипоаллергенный </w:t>
      </w: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ab/>
      </w: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ab/>
        <w:t>полимер, устойчивый к кипячению.</w:t>
      </w:r>
    </w:p>
    <w:p w:rsidR="00340689" w:rsidRPr="00CB74C2" w:rsidRDefault="00340689" w:rsidP="00340689">
      <w:pPr>
        <w:pStyle w:val="bodytext01"/>
        <w:jc w:val="left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2. Высокопрочный шов.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3. Запатентованный раствор SOLEX: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 xml:space="preserve">Специально подготовленная очищенная и минерализованная </w:t>
      </w: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ab/>
      </w: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ab/>
        <w:t>вода. Специально обработанная и очищенная соль, которая используется в пищевой и медицинской промышленности.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4. Палочка-пускатель (защищена патентом).</w:t>
      </w:r>
    </w:p>
    <w:p w:rsidR="00340689" w:rsidRPr="00CB74C2" w:rsidRDefault="00340689" w:rsidP="00340689">
      <w:pPr>
        <w:pStyle w:val="bodytext01"/>
        <w:rPr>
          <w:rFonts w:ascii="Myriad Pro" w:hAnsi="Myriad Pro"/>
          <w:i/>
          <w:iCs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i/>
          <w:iCs/>
          <w:color w:val="0070C0"/>
          <w:spacing w:val="-1"/>
          <w:sz w:val="36"/>
          <w:szCs w:val="36"/>
        </w:rPr>
        <w:t>Обеспечивает надежный запуск термокомпресса.</w:t>
      </w:r>
    </w:p>
    <w:p w:rsidR="00E77574" w:rsidRPr="005C30F8" w:rsidRDefault="00E77574" w:rsidP="00340689">
      <w:pPr>
        <w:pStyle w:val="bodytext01"/>
        <w:rPr>
          <w:rFonts w:ascii="Myriad Pro" w:hAnsi="Myriad Pro"/>
          <w:i/>
          <w:iCs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rPr>
          <w:rFonts w:ascii="Myriad Pro" w:hAnsi="Myriad Pro"/>
          <w:i/>
          <w:iCs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rPr>
          <w:rFonts w:ascii="Myriad Pro" w:hAnsi="Myriad Pro"/>
          <w:i/>
          <w:iCs/>
          <w:spacing w:val="-1"/>
          <w:sz w:val="36"/>
          <w:szCs w:val="36"/>
        </w:rPr>
      </w:pPr>
    </w:p>
    <w:p w:rsidR="00E77574" w:rsidRPr="005C30F8" w:rsidRDefault="00E77574" w:rsidP="00340689">
      <w:pPr>
        <w:pStyle w:val="bodytext01"/>
        <w:rPr>
          <w:rFonts w:ascii="Myriad Pro" w:hAnsi="Myriad Pro"/>
          <w:i/>
          <w:iCs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i/>
          <w:iCs/>
          <w:spacing w:val="-1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3" w:name="_Toc435453766"/>
      <w:r w:rsidRPr="00060887">
        <w:lastRenderedPageBreak/>
        <w:t>ВЫГОДНЫЕ ОТЛИЧИЯ ТЕРМОКОМПРЕССОВ SOLEX</w:t>
      </w:r>
      <w:r w:rsidRPr="00060887">
        <w:br/>
        <w:t>ОТ ДРУГИХ ИСТОЧНИКОВ ТЕПЛА</w:t>
      </w:r>
      <w:bookmarkEnd w:id="3"/>
    </w:p>
    <w:p w:rsidR="00340689" w:rsidRPr="00340689" w:rsidRDefault="00340689" w:rsidP="00340689">
      <w:pPr>
        <w:pStyle w:val="zag03"/>
        <w:rPr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В отличие от обычных источников тепла термокомпрессы SOLEX излучают живое тепло сходное по спектру воздействия с теплом тела здорового человека. 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Благодаря этому уникальному свойству термокомпрессы SOLEX оказывают целебное воздействие на весь организм на клеточном уровне, стимулируя процессы регенерации, улучшая самочувствие и ускоряя выздоровление. 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 w:cs="Myriad Pro"/>
          <w:b/>
          <w:bCs/>
          <w:i/>
          <w:iCs/>
          <w:spacing w:val="-1"/>
          <w:sz w:val="36"/>
          <w:szCs w:val="36"/>
        </w:rPr>
        <w:t xml:space="preserve">Термокомпрессы SOLEX глубоко и равномерно прогревают тело целебным сухим теплом. </w:t>
      </w:r>
      <w:r w:rsidRPr="00340689">
        <w:rPr>
          <w:rFonts w:ascii="Myriad Pro" w:hAnsi="Myriad Pro" w:cs="Myriad Pro"/>
          <w:b/>
          <w:bCs/>
          <w:i/>
          <w:iCs/>
          <w:spacing w:val="-1"/>
          <w:sz w:val="36"/>
          <w:szCs w:val="36"/>
        </w:rPr>
        <w:tab/>
      </w:r>
      <w:r w:rsidRPr="00340689">
        <w:rPr>
          <w:rFonts w:ascii="Myriad Pro" w:hAnsi="Myriad Pro"/>
          <w:spacing w:val="-1"/>
          <w:sz w:val="36"/>
          <w:szCs w:val="36"/>
        </w:rPr>
        <w:t xml:space="preserve"> </w:t>
      </w:r>
    </w:p>
    <w:p w:rsidR="00340689" w:rsidRPr="00340689" w:rsidRDefault="00340689" w:rsidP="00340689">
      <w:pPr>
        <w:pStyle w:val="bodytext01"/>
        <w:rPr>
          <w:rFonts w:ascii="Myriad Pro" w:hAnsi="Myriad Pro" w:cs="Myriad Pro"/>
          <w:b/>
          <w:bCs/>
          <w:spacing w:val="-1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5185"/>
      </w:tblGrid>
      <w:tr w:rsidR="00E77574" w:rsidRPr="003E1ADD" w:rsidTr="003E1ADD">
        <w:tc>
          <w:tcPr>
            <w:tcW w:w="4077" w:type="dxa"/>
            <w:shd w:val="clear" w:color="auto" w:fill="auto"/>
          </w:tcPr>
          <w:p w:rsidR="00E77574" w:rsidRPr="003E1ADD" w:rsidRDefault="005C30F8" w:rsidP="00340689">
            <w:pPr>
              <w:pStyle w:val="bodytext01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>
              <w:rPr>
                <w:rFonts w:ascii="Myriad Pro" w:hAnsi="Myriad Pro" w:cs="Myriad Pro"/>
                <w:b/>
                <w:noProof/>
                <w:spacing w:val="-1"/>
                <w:sz w:val="36"/>
                <w:szCs w:val="36"/>
                <w:lang w:eastAsia="ru-RU"/>
              </w:rPr>
              <w:drawing>
                <wp:inline distT="0" distB="0" distL="0" distR="0">
                  <wp:extent cx="2638425" cy="1676400"/>
                  <wp:effectExtent l="0" t="0" r="9525" b="0"/>
                  <wp:docPr id="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</w:tcPr>
          <w:p w:rsidR="00E77574" w:rsidRPr="003E1ADD" w:rsidRDefault="00E77574" w:rsidP="00E77574">
            <w:pPr>
              <w:pStyle w:val="bodytext01"/>
              <w:rPr>
                <w:b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Излучают живое тепло (2) сходное по спектру воздействия с теплом тела здорового человека (1)</w:t>
            </w:r>
          </w:p>
          <w:p w:rsidR="00E77574" w:rsidRPr="003E1ADD" w:rsidRDefault="00E77574" w:rsidP="00340689">
            <w:pPr>
              <w:pStyle w:val="bodytext01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</w:p>
        </w:tc>
      </w:tr>
      <w:tr w:rsidR="00E77574" w:rsidRPr="003E1ADD" w:rsidTr="003E1ADD">
        <w:tc>
          <w:tcPr>
            <w:tcW w:w="4077" w:type="dxa"/>
            <w:shd w:val="clear" w:color="auto" w:fill="auto"/>
          </w:tcPr>
          <w:p w:rsidR="00E77574" w:rsidRPr="003E1ADD" w:rsidRDefault="005C30F8" w:rsidP="003E1ADD">
            <w:pPr>
              <w:pStyle w:val="bodytext01"/>
              <w:jc w:val="center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>
              <w:rPr>
                <w:rFonts w:ascii="Myriad Pro" w:hAnsi="Myriad Pro" w:cs="Myriad Pro"/>
                <w:b/>
                <w:noProof/>
                <w:spacing w:val="-1"/>
                <w:sz w:val="36"/>
                <w:szCs w:val="36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</w:tcPr>
          <w:p w:rsidR="00E77574" w:rsidRPr="003E1ADD" w:rsidRDefault="00E77574" w:rsidP="00E77574">
            <w:pPr>
              <w:pStyle w:val="bodytext01"/>
              <w:rPr>
                <w:b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9 секунд</w:t>
            </w:r>
          </w:p>
          <w:p w:rsidR="00E77574" w:rsidRPr="003E1ADD" w:rsidRDefault="00E77574" w:rsidP="00E77574">
            <w:pPr>
              <w:pStyle w:val="bodytext01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Быстрее всех аналогов</w:t>
            </w:r>
          </w:p>
        </w:tc>
      </w:tr>
      <w:tr w:rsidR="00E77574" w:rsidRPr="003E1ADD" w:rsidTr="003E1ADD">
        <w:tc>
          <w:tcPr>
            <w:tcW w:w="4077" w:type="dxa"/>
            <w:shd w:val="clear" w:color="auto" w:fill="auto"/>
          </w:tcPr>
          <w:p w:rsidR="00E77574" w:rsidRPr="003E1ADD" w:rsidRDefault="005C30F8" w:rsidP="003E1ADD">
            <w:pPr>
              <w:pStyle w:val="bodytext01"/>
              <w:jc w:val="center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>
              <w:rPr>
                <w:rFonts w:ascii="Myriad Pro" w:hAnsi="Myriad Pro" w:cs="Myriad Pro"/>
                <w:b/>
                <w:noProof/>
                <w:spacing w:val="-1"/>
                <w:sz w:val="36"/>
                <w:szCs w:val="36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</w:tcPr>
          <w:p w:rsidR="00E77574" w:rsidRPr="003E1ADD" w:rsidRDefault="00E77574" w:rsidP="00E77574">
            <w:pPr>
              <w:pStyle w:val="bodytext01"/>
              <w:rPr>
                <w:b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52 градуса</w:t>
            </w:r>
          </w:p>
          <w:p w:rsidR="00E77574" w:rsidRPr="003E1ADD" w:rsidRDefault="00E77574" w:rsidP="00E77574">
            <w:pPr>
              <w:pStyle w:val="bodytext01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Удобнее всех аналогов</w:t>
            </w:r>
          </w:p>
        </w:tc>
      </w:tr>
      <w:tr w:rsidR="00E77574" w:rsidRPr="003E1ADD" w:rsidTr="003E1ADD">
        <w:tc>
          <w:tcPr>
            <w:tcW w:w="4077" w:type="dxa"/>
            <w:shd w:val="clear" w:color="auto" w:fill="auto"/>
          </w:tcPr>
          <w:p w:rsidR="00E77574" w:rsidRPr="003E1ADD" w:rsidRDefault="005C30F8" w:rsidP="003E1ADD">
            <w:pPr>
              <w:pStyle w:val="bodytext01"/>
              <w:jc w:val="center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>
              <w:rPr>
                <w:rFonts w:ascii="Myriad Pro" w:hAnsi="Myriad Pro" w:cs="Myriad Pro"/>
                <w:b/>
                <w:noProof/>
                <w:spacing w:val="-1"/>
                <w:sz w:val="36"/>
                <w:szCs w:val="36"/>
                <w:lang w:eastAsia="ru-RU"/>
              </w:rPr>
              <w:drawing>
                <wp:inline distT="0" distB="0" distL="0" distR="0">
                  <wp:extent cx="1133475" cy="1133475"/>
                  <wp:effectExtent l="0" t="0" r="9525" b="9525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</w:tcPr>
          <w:p w:rsidR="00E77574" w:rsidRPr="003E1ADD" w:rsidRDefault="00E77574" w:rsidP="00E77574">
            <w:pPr>
              <w:pStyle w:val="bodytext01"/>
              <w:rPr>
                <w:b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Сухое тепло</w:t>
            </w:r>
          </w:p>
          <w:p w:rsidR="00E77574" w:rsidRPr="003E1ADD" w:rsidRDefault="00E77574" w:rsidP="00E77574">
            <w:pPr>
              <w:pStyle w:val="bodytext01"/>
              <w:rPr>
                <w:rFonts w:ascii="Myriad Pro" w:hAnsi="Myriad Pro" w:cs="Myriad Pro"/>
                <w:b/>
                <w:bCs/>
                <w:spacing w:val="-1"/>
                <w:sz w:val="36"/>
                <w:szCs w:val="36"/>
              </w:rPr>
            </w:pPr>
            <w:r w:rsidRPr="003E1ADD">
              <w:rPr>
                <w:b/>
                <w:sz w:val="36"/>
                <w:szCs w:val="36"/>
              </w:rPr>
              <w:t>Глубоко и равномерно прогревает тело</w:t>
            </w:r>
          </w:p>
        </w:tc>
      </w:tr>
    </w:tbl>
    <w:p w:rsidR="00340689" w:rsidRPr="00060887" w:rsidRDefault="00340689" w:rsidP="00060887">
      <w:pPr>
        <w:pStyle w:val="a7"/>
        <w:outlineLvl w:val="0"/>
      </w:pPr>
      <w:bookmarkStart w:id="4" w:name="_Toc435453767"/>
      <w:r w:rsidRPr="00060887">
        <w:lastRenderedPageBreak/>
        <w:t>КАК ВКЛЮЧИТЬ (ПРИВЕСТИ В РАБОЧЕЕ СОСТОЯНИЕ) ТЕРМОКОМПРЕСС SOLEX</w:t>
      </w:r>
      <w:bookmarkEnd w:id="4"/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1. Возьмите термокомпресс в руки.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2. Слегка перегните палочку-пускатель (триггер).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3. Дождитесь завершения кристаллизации (10-40 сек.).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4. Интенсивно разомните в руках термокомпресс до состояния мягкой губки (термокомпресс становится мягким и эластичным, легко принимает форму согреваемой поверхности).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  <w:lang w:val="en-US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5. Приложите термокомпресс к телу.</w:t>
      </w:r>
    </w:p>
    <w:p w:rsidR="005A15CF" w:rsidRPr="005A15CF" w:rsidRDefault="005A15CF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</w:p>
    <w:p w:rsidR="00E77574" w:rsidRPr="00E77574" w:rsidRDefault="005C30F8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2838450" cy="1885950"/>
            <wp:effectExtent l="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2847975" cy="1895475"/>
            <wp:effectExtent l="0" t="0" r="9525" b="9525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/>
          <w:spacing w:val="-1"/>
          <w:sz w:val="36"/>
          <w:szCs w:val="36"/>
        </w:rPr>
        <w:t>ВНИМАНИЕ!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Если температура термокомпресса кажется избыточной, проложите между термокомпрессом и телом хлопчатобумажную ткань (салфетку).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По мере остывания термокомпресса тканевую салфетку можно удалить и приложить термокомпресс непосредственно к телу.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теплового воздействия можно увеличить, накрыв согреваемую область тела одеялом или пледом.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5" w:name="_Toc435453768"/>
      <w:r w:rsidRPr="00060887">
        <w:lastRenderedPageBreak/>
        <w:t>КАК ВОССТАНОВИТЬ (ПОДГОТОВИТЬ К ПОВТОРНОМУ ИСПОЛЬЗОВАНИЮ) ТЕРМОКОМПРЕССЫ SOLEX</w:t>
      </w:r>
      <w:bookmarkEnd w:id="5"/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1. 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Положите сработавший термокомпресс в специальный мешочек SOLEX (прилагается к каждому изделию).</w:t>
      </w:r>
      <w:proofErr w:type="gramEnd"/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2. Затяните мешочек, потянув за тесьму.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3. Положите мешочек с термокомпрессом в кастрюлю с холодной водой так, чтобы вода полностью накрывала термокомпресс.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4. Поставьте кастрюлю на плиту и доведите воду до кипения.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Кипятите термокомпресс на медленном огне (10-15 минут) до полного растворения кристаллов (раствор термокомпресса должен стать полностью прозрачным).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6. Удерживая за тесьму,  достаньте мешочек с термокомпрессом из воды и положите остывать на воздухе до комнатной температуры.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7. После остывания, извлеките термокомпресс из мешочка. 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Процедура восстановления завершена. Изделие готово к повторному применению.</w:t>
      </w:r>
    </w:p>
    <w:p w:rsidR="005A15CF" w:rsidRPr="005A15CF" w:rsidRDefault="005C30F8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2447925" cy="2152650"/>
            <wp:effectExtent l="0" t="0" r="9525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340689" w:rsidRDefault="00340689" w:rsidP="00340689">
      <w:pPr>
        <w:pStyle w:val="zag01"/>
        <w:rPr>
          <w:rFonts w:ascii="Myriad Pro" w:hAnsi="Myriad Pro"/>
          <w:sz w:val="36"/>
          <w:szCs w:val="36"/>
        </w:rPr>
      </w:pPr>
    </w:p>
    <w:p w:rsid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</w:p>
    <w:p w:rsidR="005A15CF" w:rsidRDefault="005A15CF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</w:p>
    <w:p w:rsidR="005A15CF" w:rsidRPr="005A15CF" w:rsidRDefault="005A15CF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5A15CF" w:rsidRPr="00060887" w:rsidRDefault="005A15CF" w:rsidP="00060887">
      <w:pPr>
        <w:pStyle w:val="a7"/>
        <w:outlineLvl w:val="0"/>
      </w:pPr>
      <w:bookmarkStart w:id="6" w:name="_Toc435453769"/>
      <w:r w:rsidRPr="00060887">
        <w:lastRenderedPageBreak/>
        <w:t>ТЕРМОКОМПРЕССЫ SOLEX SMART</w:t>
      </w:r>
      <w:bookmarkEnd w:id="6"/>
    </w:p>
    <w:p w:rsidR="005A15CF" w:rsidRDefault="005A15CF" w:rsidP="00340689">
      <w:pPr>
        <w:pStyle w:val="bodytext01"/>
        <w:ind w:left="360" w:hanging="360"/>
        <w:rPr>
          <w:rFonts w:ascii="Myriad Pro" w:hAnsi="Myriad Pro"/>
          <w:spacing w:val="-1"/>
          <w:sz w:val="36"/>
          <w:szCs w:val="36"/>
          <w:lang w:val="en-US"/>
        </w:rPr>
      </w:pPr>
    </w:p>
    <w:p w:rsidR="005A15CF" w:rsidRDefault="005C30F8" w:rsidP="005A15CF">
      <w:pPr>
        <w:pStyle w:val="bodytext01"/>
        <w:ind w:left="360" w:hanging="360"/>
        <w:jc w:val="center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3114675" cy="3114675"/>
            <wp:effectExtent l="0" t="0" r="9525" b="9525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F" w:rsidRPr="00CB74C2" w:rsidRDefault="005A15CF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  <w:lang w:val="en-US"/>
        </w:rPr>
      </w:pP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Согревают уши, горло и придаточные пазухи носа (гайморовы и фронтальные),  а также применяются в других случаях по назначению 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ЛОР-врача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>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живот у детей (например, по рекомендации врача при коликах).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небольшие участки тела (например, область суставов).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руки в холодное время года (особенно при вкладывании в варежки).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воздействия термокомпресса SOLEX SMART до 60 минут в зависимости от температуры окружающей среды.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5C30F8" w:rsidRDefault="00340689" w:rsidP="00340689">
      <w:pPr>
        <w:pStyle w:val="zag01"/>
        <w:rPr>
          <w:rFonts w:ascii="Myriad Pro" w:hAnsi="Myriad Pro"/>
          <w:spacing w:val="-1"/>
          <w:sz w:val="36"/>
          <w:szCs w:val="36"/>
        </w:rPr>
      </w:pPr>
    </w:p>
    <w:p w:rsidR="005A15CF" w:rsidRPr="005C30F8" w:rsidRDefault="005A15CF" w:rsidP="00340689">
      <w:pPr>
        <w:pStyle w:val="zag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zag01"/>
        <w:rPr>
          <w:rFonts w:ascii="Myriad Pro" w:hAnsi="Myriad Pro"/>
          <w:spacing w:val="-1"/>
          <w:sz w:val="36"/>
          <w:szCs w:val="36"/>
        </w:rPr>
      </w:pPr>
    </w:p>
    <w:p w:rsidR="00340689" w:rsidRPr="005C30F8" w:rsidRDefault="00340689" w:rsidP="00340689">
      <w:pPr>
        <w:pStyle w:val="zag01"/>
        <w:rPr>
          <w:rFonts w:ascii="Myriad Pro" w:hAnsi="Myriad Pro"/>
          <w:spacing w:val="-1"/>
          <w:sz w:val="36"/>
          <w:szCs w:val="36"/>
        </w:rPr>
      </w:pPr>
    </w:p>
    <w:p w:rsidR="005A15CF" w:rsidRPr="00060887" w:rsidRDefault="005A15CF" w:rsidP="00060887">
      <w:pPr>
        <w:pStyle w:val="a7"/>
        <w:outlineLvl w:val="0"/>
      </w:pPr>
      <w:bookmarkStart w:id="7" w:name="_Toc435453770"/>
      <w:r w:rsidRPr="00060887">
        <w:lastRenderedPageBreak/>
        <w:t>ТЕРМОКОМПРЕССЫ SOLEX COMFORT</w:t>
      </w:r>
      <w:bookmarkEnd w:id="7"/>
    </w:p>
    <w:p w:rsidR="005A15CF" w:rsidRPr="00060887" w:rsidRDefault="005A15CF" w:rsidP="00060887">
      <w:pPr>
        <w:pStyle w:val="a7"/>
        <w:outlineLvl w:val="0"/>
      </w:pPr>
    </w:p>
    <w:p w:rsidR="005A15CF" w:rsidRDefault="005C30F8" w:rsidP="005A15CF">
      <w:pPr>
        <w:pStyle w:val="bodytext01"/>
        <w:ind w:left="360" w:hanging="360"/>
        <w:jc w:val="center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3152775" cy="3152775"/>
            <wp:effectExtent l="0" t="0" r="9525" b="9525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F" w:rsidRDefault="005A15CF" w:rsidP="00340689">
      <w:pPr>
        <w:pStyle w:val="bodytext01"/>
        <w:ind w:left="360" w:hanging="360"/>
        <w:rPr>
          <w:rFonts w:ascii="Myriad Pro" w:hAnsi="Myriad Pro"/>
          <w:spacing w:val="-1"/>
          <w:sz w:val="36"/>
          <w:szCs w:val="36"/>
          <w:lang w:val="en-US"/>
        </w:rPr>
      </w:pP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воротниковую область (например, по рекомендации врача при сосудистой дистонии, головной боли или утомлении мышц).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Прогревают большие участки тела (мышцы ног, ягодиц, спины).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живот (например, по рекомендации врача при проведении дюбажей печени, почечных или кишечных коликах и в других случаях).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Разогревают мышцы спортсменов перед тренировками и массажем.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детские коляски во время прогулок в холодное время года.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воздействия термокомпресса SOLEX COMFORT до 180 минут в зависимости от температуры окружающей среды.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5A15CF" w:rsidRDefault="00340689" w:rsidP="00340689">
      <w:pPr>
        <w:pStyle w:val="zag01"/>
        <w:rPr>
          <w:rFonts w:ascii="Myriad Pro" w:hAnsi="Myriad Pro"/>
          <w:b/>
          <w:color w:val="0070C0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8" w:name="_Toc435453771"/>
      <w:r w:rsidRPr="00060887">
        <w:lastRenderedPageBreak/>
        <w:t>ТЕРМОКОМПРЕССЫ SOLEX FORTE</w:t>
      </w:r>
      <w:bookmarkEnd w:id="8"/>
    </w:p>
    <w:p w:rsidR="00340689" w:rsidRDefault="005C30F8" w:rsidP="005A15CF">
      <w:pPr>
        <w:pStyle w:val="bodytext01"/>
        <w:jc w:val="center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4762500" cy="3476625"/>
            <wp:effectExtent l="0" t="0" r="0" b="9525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CF" w:rsidRPr="005A15CF" w:rsidRDefault="005A15CF" w:rsidP="00340689">
      <w:pPr>
        <w:pStyle w:val="bodytext01"/>
        <w:rPr>
          <w:rFonts w:ascii="Myriad Pro" w:hAnsi="Myriad Pro"/>
          <w:spacing w:val="-1"/>
          <w:sz w:val="36"/>
          <w:szCs w:val="36"/>
          <w:lang w:val="en-US"/>
        </w:rPr>
      </w:pP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Прогревают большие участки тела (спина, грудь, живот, поясница, бедро, голень), например, по назначению врача при остеохондрозах, радикулитах, невралгиях, люмбаго и т.п.</w:t>
      </w:r>
      <w:proofErr w:type="gramEnd"/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грудных детей в прогулочной коляске в холодное время года.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Применяются вместо горчичников и значительно превосходят их по глубине и равномерности прогревания.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Разогревают мышцы спортсменов перед тренировками и массажем.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воздействия термокомпресса SOLEX FORTE до 180 минут в зависимости от температуры окружающей среды.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zag01"/>
        <w:rPr>
          <w:rFonts w:ascii="Myriad Pro" w:hAnsi="Myriad Pro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9" w:name="_Toc435453772"/>
      <w:r w:rsidRPr="00060887">
        <w:lastRenderedPageBreak/>
        <w:t>ТЕРМОКОМПРЕССЫ SOLEX SPA</w:t>
      </w:r>
      <w:bookmarkEnd w:id="9"/>
    </w:p>
    <w:p w:rsidR="005A15CF" w:rsidRDefault="005C30F8" w:rsidP="005A15CF">
      <w:pPr>
        <w:pStyle w:val="bodytext01"/>
        <w:ind w:left="360" w:hanging="360"/>
        <w:jc w:val="center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3400425" cy="3400425"/>
            <wp:effectExtent l="0" t="0" r="9525" b="9525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340689" w:rsidRDefault="00340689" w:rsidP="00340689">
      <w:pPr>
        <w:pStyle w:val="bodytext01"/>
        <w:ind w:left="360" w:hanging="360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/>
          <w:spacing w:val="-1"/>
          <w:sz w:val="36"/>
          <w:szCs w:val="36"/>
        </w:rPr>
        <w:t>Разогревают кожу лица при проведении косметических процедур.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zag02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/>
          <w:sz w:val="36"/>
          <w:szCs w:val="36"/>
        </w:rPr>
        <w:t>Полезная информация: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Под воздействием тепла поры кожи лица расширяются и важнейшие компоненты косметических средств (масок и кремов) глубже проникают в кожу, увлажняя и питая ее.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Вследствие этого значительно повышается эффективность косметических средств, кровообращение в коже усиливается,  процессы обмена веществ активизируются, ткани обогащаются кислородом. 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В 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результате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активизируются процессы регенерации, кожа становится более эластичной и упругой.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воздействия термокомпресса SOLEX SPA до 90 минут в зависимости от температуры окружающей среды.</w:t>
      </w:r>
    </w:p>
    <w:p w:rsidR="005A15CF" w:rsidRPr="005C30F8" w:rsidRDefault="005A15CF" w:rsidP="00340689">
      <w:pPr>
        <w:pStyle w:val="zag01"/>
        <w:rPr>
          <w:rFonts w:ascii="Myriad Pro" w:hAnsi="Myriad Pro"/>
          <w:b/>
          <w:color w:val="0070C0"/>
          <w:sz w:val="36"/>
          <w:szCs w:val="36"/>
        </w:rPr>
      </w:pPr>
    </w:p>
    <w:p w:rsidR="005A15CF" w:rsidRPr="00060887" w:rsidRDefault="005A15CF" w:rsidP="00060887">
      <w:pPr>
        <w:pStyle w:val="a7"/>
        <w:outlineLvl w:val="0"/>
      </w:pPr>
      <w:bookmarkStart w:id="10" w:name="_Toc435453773"/>
      <w:r w:rsidRPr="00060887">
        <w:lastRenderedPageBreak/>
        <w:t>ТЕРМОКОМПРЕССЫ SOLEX ACTIVE</w:t>
      </w:r>
      <w:bookmarkEnd w:id="10"/>
    </w:p>
    <w:p w:rsidR="005A15CF" w:rsidRDefault="005A15CF" w:rsidP="00340689">
      <w:pPr>
        <w:pStyle w:val="bodytext01"/>
        <w:ind w:left="360" w:hanging="360"/>
        <w:rPr>
          <w:rFonts w:ascii="Myriad Pro" w:hAnsi="Myriad Pro"/>
          <w:spacing w:val="-1"/>
          <w:sz w:val="36"/>
          <w:szCs w:val="36"/>
          <w:lang w:val="en-US"/>
        </w:rPr>
      </w:pPr>
    </w:p>
    <w:p w:rsidR="005A15CF" w:rsidRDefault="005C30F8" w:rsidP="005A15CF">
      <w:pPr>
        <w:pStyle w:val="bodytext01"/>
        <w:ind w:left="360" w:hanging="360"/>
        <w:jc w:val="center"/>
        <w:rPr>
          <w:rFonts w:ascii="Myriad Pro" w:hAnsi="Myriad Pro"/>
          <w:spacing w:val="-1"/>
          <w:sz w:val="36"/>
          <w:szCs w:val="36"/>
          <w:lang w:val="en-US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3333750" cy="3333750"/>
            <wp:effectExtent l="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стопы при переохлаждении и утомлении мышц.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Значительно превосходят по эффективности и комфорту  обычные способы согревания ног (например, шерстяные носки, укутывание ног и т.д.).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Помогают быстро согреться при ознобе на фоне простуды, используются в иных профилактических и лечебных целях.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Облегчают состояние при сосудистых спазмах (например, при назначении врача в комплексе лечебных мер при вегето-сосудистой дистонии).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стопы в походах и на отдыхе, особенно в холодное время года.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воздействия термокомпресса SOLEX ACTIVE до 90 минут в зависимости от температуры окружающей среды.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CB74C2" w:rsidP="00CB74C2">
      <w:pPr>
        <w:pStyle w:val="bodytext01"/>
        <w:rPr>
          <w:rFonts w:ascii="Myriad Pro" w:hAnsi="Myriad Pro"/>
          <w:spacing w:val="-1"/>
          <w:sz w:val="36"/>
          <w:szCs w:val="36"/>
        </w:rPr>
      </w:pPr>
      <w:r w:rsidRPr="00CB74C2">
        <w:rPr>
          <w:rFonts w:ascii="Myriad Pro" w:hAnsi="Myriad Pro"/>
          <w:spacing w:val="-1"/>
          <w:sz w:val="36"/>
          <w:szCs w:val="36"/>
        </w:rPr>
        <w:t>Грелки стельки не предназначены для использования в качестве стелек для ходьбы. Максимальная статичная нагрузка на грелки не должна превышать 90 кг.</w:t>
      </w:r>
    </w:p>
    <w:p w:rsidR="00340689" w:rsidRPr="00060887" w:rsidRDefault="00340689" w:rsidP="00060887">
      <w:pPr>
        <w:pStyle w:val="a7"/>
        <w:outlineLvl w:val="0"/>
      </w:pPr>
      <w:bookmarkStart w:id="11" w:name="_Toc435453774"/>
      <w:r w:rsidRPr="00060887">
        <w:lastRenderedPageBreak/>
        <w:t>ТЕРМОКОМПРЕССЫ SOLEX VITA</w:t>
      </w:r>
      <w:bookmarkEnd w:id="11"/>
    </w:p>
    <w:p w:rsidR="00340689" w:rsidRPr="00340689" w:rsidRDefault="005C30F8" w:rsidP="005A15CF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r>
        <w:rPr>
          <w:rFonts w:ascii="Myriad Pro" w:hAnsi="Myriad Pro"/>
          <w:noProof/>
          <w:spacing w:val="-1"/>
          <w:sz w:val="36"/>
          <w:szCs w:val="36"/>
          <w:lang w:eastAsia="ru-RU"/>
        </w:rPr>
        <w:drawing>
          <wp:inline distT="0" distB="0" distL="0" distR="0">
            <wp:extent cx="3343275" cy="3343275"/>
            <wp:effectExtent l="0" t="0" r="9525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Согревают уши, горло и придаточные пазухи носа (гайморовы и фронтальные), а также применяются в других случаях по назначению 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ЛОР-врача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>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живот у детей (например, по рекомендации врача при коликах).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Прогревают небольшие участки тела (например, область суставов).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Согревают в холодное время года.</w:t>
      </w:r>
    </w:p>
    <w:p w:rsidR="00340689" w:rsidRPr="00CB74C2" w:rsidRDefault="00340689" w:rsidP="00340689">
      <w:pPr>
        <w:pStyle w:val="bodytext01"/>
        <w:ind w:left="360" w:hanging="360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Могут использоваться в качестве сувенира к любому празднику.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Длительность эффективного воздействия термокомпресса SOLEX VITA до 60 минут в зависимости от температуры окружающей среды.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2" w:name="_Toc435453775"/>
      <w:r w:rsidRPr="00060887">
        <w:lastRenderedPageBreak/>
        <w:t xml:space="preserve">ДОПОЛНИТЕЛЬНЫЕ ВОЗМОЖНОСТИ. ИСПОЛЬЗОВАНИЕ В </w:t>
      </w:r>
      <w:proofErr w:type="gramStart"/>
      <w:r w:rsidRPr="00060887">
        <w:t>КАЧЕСТВЕ</w:t>
      </w:r>
      <w:proofErr w:type="gramEnd"/>
      <w:r w:rsidRPr="00060887">
        <w:t xml:space="preserve"> ОХЛАЖДАЮЩЕГО КОМПРЕССА</w:t>
      </w:r>
      <w:bookmarkEnd w:id="12"/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Термокомпрессы SOLEX можно использовать в качестве охлаждающего компресса, если требуется холодовое воздействие, например, при укусах насекомых, ушибах мягких тканей и пр.</w:t>
      </w:r>
    </w:p>
    <w:p w:rsidR="00340689" w:rsidRPr="00CB74C2" w:rsidRDefault="005C30F8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noProof/>
          <w:color w:val="0070C0"/>
          <w:w w:val="100"/>
          <w:lang w:eastAsia="ru-RU"/>
        </w:rPr>
        <w:drawing>
          <wp:anchor distT="0" distB="0" distL="114300" distR="114300" simplePos="0" relativeHeight="251658240" behindDoc="0" locked="0" layoutInCell="1" allowOverlap="1" wp14:anchorId="55982D7D" wp14:editId="4A16095F">
            <wp:simplePos x="0" y="0"/>
            <wp:positionH relativeFrom="margin">
              <wp:align>left</wp:align>
            </wp:positionH>
            <wp:positionV relativeFrom="margin">
              <wp:posOffset>2263140</wp:posOffset>
            </wp:positionV>
            <wp:extent cx="1562100" cy="3522980"/>
            <wp:effectExtent l="0" t="0" r="0" b="1270"/>
            <wp:wrapSquare wrapText="bothSides"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r="2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89" w:rsidRPr="00CB74C2">
        <w:rPr>
          <w:rFonts w:ascii="Myriad Pro" w:hAnsi="Myriad Pro"/>
          <w:color w:val="0070C0"/>
          <w:spacing w:val="-1"/>
          <w:sz w:val="36"/>
          <w:szCs w:val="36"/>
        </w:rPr>
        <w:t>Кроме того, холодовое воздействие врачи часто рекомендуют для облегчения состояния при головной боли на фоне мигрени, при растяжении связок и мышц, при носовых кровотечениях и т.д.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Для подготовки охлаждающего компресса SOLEX следует положить 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новый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(или восстановленный см. страницу 6) термокомпресс в холодильную (НЕ МОРОЗИЛЬНУЮ!) камеру на 30-60 минут.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За это время термокомпресс SOLEX охладится до (+4)-(+6) °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С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и </w:t>
      </w:r>
      <w:proofErr w:type="gramStart"/>
      <w:r w:rsidRPr="00CB74C2">
        <w:rPr>
          <w:rFonts w:ascii="Myriad Pro" w:hAnsi="Myriad Pro"/>
          <w:color w:val="0070C0"/>
          <w:spacing w:val="-1"/>
          <w:sz w:val="36"/>
          <w:szCs w:val="36"/>
        </w:rPr>
        <w:t>будет</w:t>
      </w:r>
      <w:proofErr w:type="gramEnd"/>
      <w:r w:rsidRPr="00CB74C2">
        <w:rPr>
          <w:rFonts w:ascii="Myriad Pro" w:hAnsi="Myriad Pro"/>
          <w:color w:val="0070C0"/>
          <w:spacing w:val="-1"/>
          <w:sz w:val="36"/>
          <w:szCs w:val="36"/>
        </w:rPr>
        <w:t xml:space="preserve"> готов к использованию в качестве холодного компресса.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Чтобы в любой момент экстренно воспользоваться SOLEX в качестве охлаждающего компресса держите его в холодильнике постоянно.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3" w:name="_Toc435453776"/>
      <w:r w:rsidRPr="00060887">
        <w:lastRenderedPageBreak/>
        <w:t xml:space="preserve">ОГРАНИЧЕНИЯ В </w:t>
      </w:r>
      <w:proofErr w:type="gramStart"/>
      <w:r w:rsidRPr="00060887">
        <w:t>ПРИМЕНЕНИИ</w:t>
      </w:r>
      <w:bookmarkEnd w:id="13"/>
      <w:proofErr w:type="gramEnd"/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340689" w:rsidRPr="00CB74C2" w:rsidRDefault="00340689" w:rsidP="00BC2877">
      <w:pPr>
        <w:pStyle w:val="bodytext01"/>
        <w:numPr>
          <w:ilvl w:val="0"/>
          <w:numId w:val="1"/>
        </w:numPr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Термокомпрессы SOLEX не следует прикладывать на участки тела с поврежденной кожей (ссадины, ожоги, сыпь, воспаление и т.д.).</w:t>
      </w:r>
    </w:p>
    <w:p w:rsidR="00340689" w:rsidRPr="00CB74C2" w:rsidRDefault="00340689" w:rsidP="00BC2877">
      <w:pPr>
        <w:pStyle w:val="bodytext01"/>
        <w:numPr>
          <w:ilvl w:val="0"/>
          <w:numId w:val="1"/>
        </w:numPr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Не следует применять термокомпрессы SOLEX при наличии медицинских противопоказаний к проведению тепловых процедур, а также при онкологических заболеваниях.</w:t>
      </w:r>
    </w:p>
    <w:p w:rsidR="00340689" w:rsidRPr="00CB74C2" w:rsidRDefault="00340689" w:rsidP="00BC2877">
      <w:pPr>
        <w:pStyle w:val="bodytext01"/>
        <w:numPr>
          <w:ilvl w:val="0"/>
          <w:numId w:val="1"/>
        </w:numPr>
        <w:rPr>
          <w:rFonts w:ascii="Myriad Pro" w:hAnsi="Myriad Pro"/>
          <w:color w:val="0070C0"/>
          <w:spacing w:val="-1"/>
          <w:sz w:val="36"/>
          <w:szCs w:val="36"/>
        </w:rPr>
      </w:pPr>
      <w:r w:rsidRPr="00CB74C2">
        <w:rPr>
          <w:rFonts w:ascii="Myriad Pro" w:hAnsi="Myriad Pro"/>
          <w:color w:val="0070C0"/>
          <w:spacing w:val="-1"/>
          <w:sz w:val="36"/>
          <w:szCs w:val="36"/>
        </w:rPr>
        <w:t>Перед применением термокомпрессов SOLEX в лечебных целях обязательно проконсультируйтесь со специалистом.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5C30F8" w:rsidRDefault="00340689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Pr="005C30F8" w:rsidRDefault="00BC2877" w:rsidP="00340689">
      <w:pPr>
        <w:pStyle w:val="zag03"/>
        <w:rPr>
          <w:sz w:val="36"/>
          <w:szCs w:val="36"/>
        </w:rPr>
      </w:pPr>
    </w:p>
    <w:p w:rsidR="00BC2877" w:rsidRDefault="00BC2877" w:rsidP="00340689">
      <w:pPr>
        <w:pStyle w:val="zag03"/>
        <w:rPr>
          <w:sz w:val="36"/>
          <w:szCs w:val="36"/>
        </w:rPr>
      </w:pPr>
    </w:p>
    <w:p w:rsidR="00CB74C2" w:rsidRPr="005C30F8" w:rsidRDefault="00CB74C2" w:rsidP="00340689">
      <w:pPr>
        <w:pStyle w:val="zag03"/>
        <w:rPr>
          <w:sz w:val="36"/>
          <w:szCs w:val="36"/>
        </w:rPr>
      </w:pPr>
    </w:p>
    <w:p w:rsidR="00340689" w:rsidRPr="00340689" w:rsidRDefault="00340689" w:rsidP="00340689">
      <w:pPr>
        <w:pStyle w:val="zag03"/>
        <w:rPr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4" w:name="_Toc435453777"/>
      <w:r w:rsidRPr="00060887">
        <w:lastRenderedPageBreak/>
        <w:t>ОСОБЫЕ УКАЗАНИЯ</w:t>
      </w:r>
      <w:bookmarkEnd w:id="14"/>
    </w:p>
    <w:p w:rsidR="00340689" w:rsidRPr="00060887" w:rsidRDefault="00340689" w:rsidP="00060887">
      <w:pPr>
        <w:pStyle w:val="a7"/>
        <w:outlineLvl w:val="0"/>
      </w:pP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>Не помещайте термокомпресс в микроволновую печь.</w:t>
      </w: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Извлекая изделие из кипящей воды, не пользуйтесь острыми предметами. </w:t>
      </w: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>При охлаждении ниже -8</w:t>
      </w:r>
      <w:proofErr w:type="gramStart"/>
      <w:r w:rsidRPr="00CB74C2">
        <w:rPr>
          <w:rFonts w:ascii="Myriad Pro" w:hAnsi="Myriad Pro"/>
          <w:color w:val="0070C0"/>
          <w:spacing w:val="-1"/>
          <w:sz w:val="32"/>
          <w:szCs w:val="32"/>
        </w:rPr>
        <w:t>°С</w:t>
      </w:r>
      <w:proofErr w:type="gramEnd"/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термокомпресс включается автоматически и для последующего применения его требуется восстановить.</w:t>
      </w: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>Термокомпрессы при повреждении ремонту не подлежат.</w:t>
      </w: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>Если приобретенный Вами термокомпресс находится в твердом состоянии, это значит  что он самокристаллизовался и перед первым применением термокомпресс необходимо восстановить.</w:t>
      </w: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>При использовании термокомпресса в растворе могут появиться кристаллы в виде снежинок, не влияющие на его работу. Наличие кристаллов не является браком термокомпресса.</w:t>
      </w:r>
    </w:p>
    <w:p w:rsidR="00340689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>Для прогревания тела людям с чувствительной кожей и детям до 3-х лет, термокомпресс рекомендуется обернуть тканевой салфеткой.</w:t>
      </w:r>
    </w:p>
    <w:p w:rsidR="00CB74C2" w:rsidRPr="00CB74C2" w:rsidRDefault="00DC3AE2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>
        <w:rPr>
          <w:rFonts w:ascii="Myriad Pro" w:hAnsi="Myriad Pro"/>
          <w:color w:val="0070C0"/>
          <w:spacing w:val="-1"/>
          <w:sz w:val="32"/>
          <w:szCs w:val="32"/>
        </w:rPr>
        <w:t xml:space="preserve">Рекомендуется складывать </w:t>
      </w:r>
      <w:r w:rsidR="00CB74C2">
        <w:rPr>
          <w:rFonts w:ascii="Myriad Pro" w:hAnsi="Myriad Pro"/>
          <w:color w:val="0070C0"/>
          <w:spacing w:val="-1"/>
          <w:sz w:val="32"/>
          <w:szCs w:val="32"/>
        </w:rPr>
        <w:t>Термокомпресс</w:t>
      </w:r>
      <w:r>
        <w:rPr>
          <w:rFonts w:ascii="Myriad Pro" w:hAnsi="Myriad Pro"/>
          <w:color w:val="0070C0"/>
          <w:spacing w:val="-1"/>
          <w:sz w:val="32"/>
          <w:szCs w:val="32"/>
        </w:rPr>
        <w:t>ы</w:t>
      </w:r>
      <w:r w:rsidR="00CB74C2">
        <w:rPr>
          <w:rFonts w:ascii="Myriad Pro" w:hAnsi="Myriad Pro"/>
          <w:color w:val="0070C0"/>
          <w:spacing w:val="-1"/>
          <w:sz w:val="32"/>
          <w:szCs w:val="32"/>
        </w:rPr>
        <w:t xml:space="preserve"> </w:t>
      </w:r>
      <w:r w:rsidR="00CB74C2">
        <w:rPr>
          <w:rFonts w:ascii="Myriad Pro" w:hAnsi="Myriad Pro"/>
          <w:color w:val="0070C0"/>
          <w:spacing w:val="-1"/>
          <w:sz w:val="32"/>
          <w:szCs w:val="32"/>
          <w:lang w:val="en-US"/>
        </w:rPr>
        <w:t>FORTE</w:t>
      </w:r>
      <w:r w:rsidR="00CB74C2"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</w:t>
      </w:r>
      <w:r w:rsidR="00CB74C2">
        <w:rPr>
          <w:rFonts w:ascii="Myriad Pro" w:hAnsi="Myriad Pro"/>
          <w:color w:val="0070C0"/>
          <w:spacing w:val="-1"/>
          <w:sz w:val="32"/>
          <w:szCs w:val="32"/>
        </w:rPr>
        <w:t xml:space="preserve">и </w:t>
      </w:r>
      <w:r w:rsidR="00CB74C2">
        <w:rPr>
          <w:rFonts w:ascii="Myriad Pro" w:hAnsi="Myriad Pro"/>
          <w:color w:val="0070C0"/>
          <w:spacing w:val="-1"/>
          <w:sz w:val="32"/>
          <w:szCs w:val="32"/>
          <w:lang w:val="en-US"/>
        </w:rPr>
        <w:t>COMFORT</w:t>
      </w:r>
      <w:r w:rsidR="00CB74C2"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</w:t>
      </w:r>
      <w:r>
        <w:rPr>
          <w:rFonts w:ascii="Myriad Pro" w:hAnsi="Myriad Pro"/>
          <w:color w:val="0070C0"/>
          <w:spacing w:val="-1"/>
          <w:sz w:val="32"/>
          <w:szCs w:val="32"/>
        </w:rPr>
        <w:t>сразу после применения (пока они находятся в эластичном состоянии).</w:t>
      </w:r>
    </w:p>
    <w:p w:rsidR="00CB74C2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При нахождении </w:t>
      </w:r>
      <w:r w:rsidR="00E77574" w:rsidRPr="00CB74C2">
        <w:rPr>
          <w:rFonts w:ascii="Myriad Pro" w:hAnsi="Myriad Pro"/>
          <w:color w:val="0070C0"/>
          <w:spacing w:val="-1"/>
          <w:sz w:val="32"/>
          <w:szCs w:val="32"/>
        </w:rPr>
        <w:t>термокомпресса</w:t>
      </w: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в твердом состоянии не рекомендуется сгибать или складывать его, чтобы </w:t>
      </w:r>
      <w:r w:rsidR="00E77574" w:rsidRPr="00CB74C2">
        <w:rPr>
          <w:rFonts w:ascii="Myriad Pro" w:hAnsi="Myriad Pro"/>
          <w:color w:val="0070C0"/>
          <w:spacing w:val="-1"/>
          <w:sz w:val="32"/>
          <w:szCs w:val="32"/>
        </w:rPr>
        <w:t>восстановить</w:t>
      </w: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, это может привести к прорыву пленки и порче </w:t>
      </w:r>
      <w:r w:rsidR="00E77574" w:rsidRPr="00CB74C2">
        <w:rPr>
          <w:rFonts w:ascii="Myriad Pro" w:hAnsi="Myriad Pro"/>
          <w:color w:val="0070C0"/>
          <w:spacing w:val="-1"/>
          <w:sz w:val="32"/>
          <w:szCs w:val="32"/>
        </w:rPr>
        <w:t>термокомпресса</w:t>
      </w: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. </w:t>
      </w:r>
      <w:r w:rsidR="00CB74C2" w:rsidRPr="00CB74C2">
        <w:rPr>
          <w:rFonts w:ascii="Myriad Pro" w:hAnsi="Myriad Pro"/>
          <w:color w:val="0070C0"/>
          <w:spacing w:val="-1"/>
          <w:sz w:val="32"/>
          <w:szCs w:val="32"/>
        </w:rPr>
        <w:t>Прокипятите сначала одну сторону грелки, затем переверните и прокипятите вторую сторону, чтобы она стала мягкой, а затем уже полностью опусти</w:t>
      </w:r>
      <w:r w:rsidR="00CB74C2" w:rsidRPr="00CB74C2">
        <w:rPr>
          <w:rFonts w:ascii="Myriad Pro" w:hAnsi="Myriad Pro"/>
          <w:color w:val="0070C0"/>
          <w:spacing w:val="-1"/>
          <w:sz w:val="32"/>
          <w:szCs w:val="32"/>
        </w:rPr>
        <w:t>те</w:t>
      </w:r>
      <w:r w:rsidR="00CB74C2"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грелку в кастрюлю.</w:t>
      </w:r>
      <w:r w:rsidR="00CB74C2"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Или и</w:t>
      </w:r>
      <w:r w:rsidRPr="00CB74C2">
        <w:rPr>
          <w:rFonts w:ascii="Myriad Pro" w:hAnsi="Myriad Pro"/>
          <w:color w:val="0070C0"/>
          <w:spacing w:val="-1"/>
          <w:sz w:val="32"/>
          <w:szCs w:val="32"/>
        </w:rPr>
        <w:t>спользуйте большую емкость для восстановления.</w:t>
      </w:r>
    </w:p>
    <w:p w:rsidR="00340689" w:rsidRPr="00CB74C2" w:rsidRDefault="00340689" w:rsidP="00CB74C2">
      <w:pPr>
        <w:pStyle w:val="bodytext01"/>
        <w:numPr>
          <w:ilvl w:val="0"/>
          <w:numId w:val="2"/>
        </w:numPr>
        <w:rPr>
          <w:rFonts w:ascii="Myriad Pro" w:hAnsi="Myriad Pro"/>
          <w:color w:val="0070C0"/>
          <w:spacing w:val="-1"/>
          <w:sz w:val="32"/>
          <w:szCs w:val="32"/>
        </w:rPr>
      </w:pP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В </w:t>
      </w:r>
      <w:proofErr w:type="gramStart"/>
      <w:r w:rsidRPr="00CB74C2">
        <w:rPr>
          <w:rFonts w:ascii="Myriad Pro" w:hAnsi="Myriad Pro"/>
          <w:color w:val="0070C0"/>
          <w:spacing w:val="-1"/>
          <w:sz w:val="32"/>
          <w:szCs w:val="32"/>
        </w:rPr>
        <w:t>случае</w:t>
      </w:r>
      <w:proofErr w:type="gramEnd"/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</w:t>
      </w:r>
      <w:r w:rsidR="00E77574" w:rsidRPr="00CB74C2">
        <w:rPr>
          <w:rFonts w:ascii="Myriad Pro" w:hAnsi="Myriad Pro"/>
          <w:color w:val="0070C0"/>
          <w:spacing w:val="-1"/>
          <w:sz w:val="32"/>
          <w:szCs w:val="32"/>
        </w:rPr>
        <w:t>попадания раствора</w:t>
      </w:r>
      <w:r w:rsidRPr="00CB74C2">
        <w:rPr>
          <w:rFonts w:ascii="Myriad Pro" w:hAnsi="Myriad Pro"/>
          <w:color w:val="0070C0"/>
          <w:spacing w:val="-1"/>
          <w:sz w:val="32"/>
          <w:szCs w:val="32"/>
        </w:rPr>
        <w:t xml:space="preserve"> на слизистые оболочки глаз, носа, ротовой полости промойте их теплой водой.</w:t>
      </w:r>
    </w:p>
    <w:p w:rsidR="00340689" w:rsidRPr="00CB74C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</w:p>
    <w:p w:rsidR="00BC2877" w:rsidRDefault="00BC2877" w:rsidP="00060887">
      <w:pPr>
        <w:pStyle w:val="zag03"/>
        <w:jc w:val="left"/>
        <w:rPr>
          <w:sz w:val="36"/>
          <w:szCs w:val="36"/>
        </w:rPr>
      </w:pPr>
    </w:p>
    <w:p w:rsidR="00060887" w:rsidRDefault="00060887" w:rsidP="00060887">
      <w:pPr>
        <w:pStyle w:val="zag03"/>
        <w:jc w:val="left"/>
        <w:rPr>
          <w:sz w:val="36"/>
          <w:szCs w:val="36"/>
        </w:rPr>
      </w:pPr>
    </w:p>
    <w:p w:rsidR="00DC3AE2" w:rsidRPr="00060887" w:rsidRDefault="00DC3AE2" w:rsidP="00060887">
      <w:pPr>
        <w:pStyle w:val="zag03"/>
        <w:jc w:val="left"/>
        <w:rPr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5" w:name="_Toc435453778"/>
      <w:r w:rsidRPr="00060887">
        <w:lastRenderedPageBreak/>
        <w:t>УСЛОВИЯ ХРАНЕНИЯ</w:t>
      </w:r>
      <w:bookmarkEnd w:id="15"/>
    </w:p>
    <w:p w:rsidR="00340689" w:rsidRPr="00340689" w:rsidRDefault="00340689" w:rsidP="00340689">
      <w:pPr>
        <w:pStyle w:val="zag03"/>
        <w:rPr>
          <w:rFonts w:cs="Myriad Pro Light"/>
          <w:spacing w:val="-1"/>
          <w:w w:val="95"/>
          <w:sz w:val="36"/>
          <w:szCs w:val="36"/>
          <w:u w:val="none"/>
        </w:rPr>
      </w:pPr>
    </w:p>
    <w:p w:rsidR="00340689" w:rsidRPr="00DC3AE2" w:rsidRDefault="00340689" w:rsidP="00340689">
      <w:pPr>
        <w:pStyle w:val="zag03"/>
        <w:jc w:val="left"/>
        <w:rPr>
          <w:rFonts w:cs="Myriad Pro Light"/>
          <w:color w:val="0070C0"/>
          <w:spacing w:val="-1"/>
          <w:w w:val="95"/>
          <w:sz w:val="36"/>
          <w:szCs w:val="36"/>
          <w:u w:val="none"/>
        </w:rPr>
      </w:pPr>
      <w:r w:rsidRPr="00DC3AE2">
        <w:rPr>
          <w:rFonts w:cs="Myriad Pro Light"/>
          <w:color w:val="0070C0"/>
          <w:spacing w:val="-1"/>
          <w:w w:val="95"/>
          <w:sz w:val="36"/>
          <w:szCs w:val="36"/>
          <w:u w:val="none"/>
        </w:rPr>
        <w:t xml:space="preserve">Термокомпрессы SOLEX следует </w:t>
      </w:r>
      <w:r w:rsidR="00DC3AE2">
        <w:rPr>
          <w:rFonts w:cs="Myriad Pro Light"/>
          <w:color w:val="0070C0"/>
          <w:spacing w:val="-1"/>
          <w:w w:val="95"/>
          <w:sz w:val="36"/>
          <w:szCs w:val="36"/>
          <w:u w:val="none"/>
        </w:rPr>
        <w:t xml:space="preserve"> </w:t>
      </w:r>
      <w:r w:rsidRPr="00DC3AE2">
        <w:rPr>
          <w:rFonts w:cs="Myriad Pro Light"/>
          <w:color w:val="0070C0"/>
          <w:spacing w:val="-1"/>
          <w:w w:val="95"/>
          <w:sz w:val="36"/>
          <w:szCs w:val="36"/>
          <w:u w:val="none"/>
        </w:rPr>
        <w:t>хранить при комнатной температуре, в местах, недоступных для детей и животных.</w:t>
      </w:r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6" w:name="_Toc435453779"/>
      <w:r w:rsidRPr="00060887">
        <w:t>ГАРАНТИЙНЫЕ ОБЯЗАТЕЛЬСТВА</w:t>
      </w:r>
      <w:bookmarkEnd w:id="16"/>
    </w:p>
    <w:p w:rsidR="00340689" w:rsidRPr="00340689" w:rsidRDefault="00340689" w:rsidP="00340689">
      <w:pPr>
        <w:pStyle w:val="bodytext01"/>
        <w:rPr>
          <w:rFonts w:ascii="Myriad Pro" w:hAnsi="Myriad Pro"/>
          <w:spacing w:val="-1"/>
          <w:sz w:val="36"/>
          <w:szCs w:val="36"/>
        </w:rPr>
      </w:pPr>
    </w:p>
    <w:p w:rsidR="00340689" w:rsidRPr="00DC3AE2" w:rsidRDefault="00340689" w:rsidP="00340689">
      <w:pPr>
        <w:pStyle w:val="bodytext01"/>
        <w:rPr>
          <w:rFonts w:ascii="Myriad Pro" w:hAnsi="Myriad Pro"/>
          <w:color w:val="0070C0"/>
          <w:spacing w:val="-1"/>
          <w:sz w:val="36"/>
          <w:szCs w:val="36"/>
        </w:rPr>
      </w:pPr>
      <w:r w:rsidRPr="00DC3AE2">
        <w:rPr>
          <w:rFonts w:ascii="Myriad Pro" w:hAnsi="Myriad Pro"/>
          <w:color w:val="0070C0"/>
          <w:spacing w:val="-1"/>
          <w:sz w:val="36"/>
          <w:szCs w:val="36"/>
        </w:rPr>
        <w:t xml:space="preserve">Гарантийный срок эксплуатации - 2 года </w:t>
      </w:r>
      <w:proofErr w:type="gramStart"/>
      <w:r w:rsidRPr="00DC3AE2">
        <w:rPr>
          <w:rFonts w:ascii="Myriad Pro" w:hAnsi="Myriad Pro"/>
          <w:color w:val="0070C0"/>
          <w:spacing w:val="-1"/>
          <w:sz w:val="36"/>
          <w:szCs w:val="36"/>
        </w:rPr>
        <w:t>с даты продажи</w:t>
      </w:r>
      <w:proofErr w:type="gramEnd"/>
      <w:r w:rsidRPr="00DC3AE2">
        <w:rPr>
          <w:rFonts w:ascii="Myriad Pro" w:hAnsi="Myriad Pro"/>
          <w:color w:val="0070C0"/>
          <w:spacing w:val="-1"/>
          <w:sz w:val="36"/>
          <w:szCs w:val="36"/>
        </w:rPr>
        <w:t>.</w:t>
      </w:r>
    </w:p>
    <w:p w:rsidR="00340689" w:rsidRPr="00340689" w:rsidRDefault="00340689" w:rsidP="00340689">
      <w:pPr>
        <w:pStyle w:val="zag03"/>
        <w:rPr>
          <w:sz w:val="36"/>
          <w:szCs w:val="36"/>
        </w:rPr>
      </w:pPr>
    </w:p>
    <w:p w:rsidR="00340689" w:rsidRPr="00060887" w:rsidRDefault="00340689" w:rsidP="00060887">
      <w:pPr>
        <w:pStyle w:val="a7"/>
        <w:outlineLvl w:val="0"/>
      </w:pPr>
      <w:bookmarkStart w:id="17" w:name="_Toc435453780"/>
      <w:r w:rsidRPr="00060887">
        <w:t>РЕГИСТРАЦИОННЫЕ ДОКУМЕНТЫ</w:t>
      </w:r>
      <w:bookmarkEnd w:id="17"/>
    </w:p>
    <w:p w:rsidR="00340689" w:rsidRPr="00060887" w:rsidRDefault="00340689" w:rsidP="00060887">
      <w:pPr>
        <w:pStyle w:val="a7"/>
        <w:outlineLvl w:val="0"/>
      </w:pPr>
    </w:p>
    <w:p w:rsidR="00060887" w:rsidRPr="00DC3AE2" w:rsidRDefault="00340689" w:rsidP="00340689">
      <w:pPr>
        <w:pStyle w:val="bodytext01"/>
        <w:jc w:val="center"/>
        <w:rPr>
          <w:rFonts w:ascii="Myriad Pro" w:hAnsi="Myriad Pro"/>
          <w:color w:val="0070C0"/>
          <w:spacing w:val="-1"/>
          <w:sz w:val="36"/>
          <w:szCs w:val="36"/>
        </w:rPr>
      </w:pPr>
      <w:r w:rsidRPr="00DC3AE2">
        <w:rPr>
          <w:rFonts w:ascii="Myriad Pro" w:hAnsi="Myriad Pro"/>
          <w:color w:val="0070C0"/>
          <w:spacing w:val="-1"/>
          <w:sz w:val="36"/>
          <w:szCs w:val="36"/>
        </w:rPr>
        <w:t xml:space="preserve">Термокомпрессы SOLEX: </w:t>
      </w:r>
    </w:p>
    <w:p w:rsidR="00340689" w:rsidRPr="00DC3AE2" w:rsidRDefault="00340689" w:rsidP="00340689">
      <w:pPr>
        <w:pStyle w:val="bodytext01"/>
        <w:jc w:val="center"/>
        <w:rPr>
          <w:rFonts w:ascii="Myriad Pro" w:hAnsi="Myriad Pro"/>
          <w:color w:val="0070C0"/>
          <w:spacing w:val="-1"/>
          <w:sz w:val="36"/>
          <w:szCs w:val="36"/>
        </w:rPr>
      </w:pPr>
      <w:proofErr w:type="gramStart"/>
      <w:r w:rsidRPr="00DC3AE2">
        <w:rPr>
          <w:rFonts w:ascii="Myriad Pro" w:hAnsi="Myriad Pro"/>
          <w:color w:val="0070C0"/>
          <w:spacing w:val="-1"/>
          <w:sz w:val="36"/>
          <w:szCs w:val="36"/>
        </w:rPr>
        <w:t>Изготовлены</w:t>
      </w:r>
      <w:proofErr w:type="gramEnd"/>
      <w:r w:rsidRPr="00DC3AE2">
        <w:rPr>
          <w:rFonts w:ascii="Myriad Pro" w:hAnsi="Myriad Pro"/>
          <w:color w:val="0070C0"/>
          <w:spacing w:val="-1"/>
          <w:sz w:val="36"/>
          <w:szCs w:val="36"/>
        </w:rPr>
        <w:t xml:space="preserve"> по ТУ № 9398-001-40239490-2007. </w:t>
      </w:r>
    </w:p>
    <w:p w:rsidR="00340689" w:rsidRPr="00DC3AE2" w:rsidRDefault="00340689" w:rsidP="00340689">
      <w:pPr>
        <w:pStyle w:val="bodytext01"/>
        <w:jc w:val="center"/>
        <w:rPr>
          <w:rFonts w:ascii="Myriad Pro" w:hAnsi="Myriad Pro"/>
          <w:color w:val="0070C0"/>
          <w:spacing w:val="-1"/>
          <w:sz w:val="36"/>
          <w:szCs w:val="36"/>
        </w:rPr>
      </w:pPr>
      <w:r w:rsidRPr="00DC3AE2">
        <w:rPr>
          <w:rFonts w:ascii="Myriad Pro" w:hAnsi="Myriad Pro"/>
          <w:color w:val="0070C0"/>
          <w:spacing w:val="-1"/>
          <w:sz w:val="36"/>
          <w:szCs w:val="36"/>
        </w:rPr>
        <w:t>Запатентованы. Патент № 2149608.</w:t>
      </w:r>
    </w:p>
    <w:p w:rsidR="00340689" w:rsidRPr="00DC3AE2" w:rsidRDefault="00340689" w:rsidP="00340689">
      <w:pPr>
        <w:pStyle w:val="bodytext01"/>
        <w:jc w:val="center"/>
        <w:rPr>
          <w:rFonts w:ascii="Myriad Pro" w:hAnsi="Myriad Pro"/>
          <w:color w:val="0070C0"/>
          <w:spacing w:val="-1"/>
          <w:sz w:val="36"/>
          <w:szCs w:val="36"/>
        </w:rPr>
      </w:pPr>
      <w:r w:rsidRPr="00DC3AE2">
        <w:rPr>
          <w:rFonts w:ascii="Myriad Pro" w:hAnsi="Myriad Pro"/>
          <w:color w:val="0070C0"/>
          <w:spacing w:val="-1"/>
          <w:sz w:val="36"/>
          <w:szCs w:val="36"/>
        </w:rPr>
        <w:t>Товар является медицинским изделием.</w:t>
      </w:r>
    </w:p>
    <w:p w:rsidR="00340689" w:rsidRPr="00DC3AE2" w:rsidRDefault="00340689" w:rsidP="00340689">
      <w:pPr>
        <w:pStyle w:val="bodytext01"/>
        <w:jc w:val="center"/>
        <w:rPr>
          <w:rFonts w:ascii="Myriad Pro" w:hAnsi="Myriad Pro"/>
          <w:color w:val="0070C0"/>
          <w:spacing w:val="-1"/>
          <w:sz w:val="36"/>
          <w:szCs w:val="36"/>
        </w:rPr>
      </w:pPr>
      <w:r w:rsidRPr="00DC3AE2">
        <w:rPr>
          <w:rFonts w:ascii="Myriad Pro" w:hAnsi="Myriad Pro"/>
          <w:color w:val="0070C0"/>
          <w:spacing w:val="-1"/>
          <w:sz w:val="36"/>
          <w:szCs w:val="36"/>
        </w:rPr>
        <w:t>Регистрационное удостоверение №  ФСР 2007/00829 от 11.03.2011</w:t>
      </w:r>
      <w:r w:rsidR="00060887" w:rsidRPr="00DC3AE2">
        <w:rPr>
          <w:rFonts w:ascii="Myriad Pro" w:hAnsi="Myriad Pro"/>
          <w:color w:val="0070C0"/>
          <w:spacing w:val="-1"/>
          <w:sz w:val="36"/>
          <w:szCs w:val="36"/>
        </w:rPr>
        <w:t xml:space="preserve">, </w:t>
      </w:r>
      <w:r w:rsidRPr="00DC3AE2">
        <w:rPr>
          <w:rFonts w:ascii="Myriad Pro" w:hAnsi="Myriad Pro"/>
          <w:color w:val="0070C0"/>
          <w:spacing w:val="-1"/>
          <w:sz w:val="36"/>
          <w:szCs w:val="36"/>
        </w:rPr>
        <w:t>выдано Росздравнадзором, срок действия не ограничен.</w:t>
      </w:r>
    </w:p>
    <w:p w:rsidR="00340689" w:rsidRPr="00340689" w:rsidRDefault="00340689" w:rsidP="00340689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</w:p>
    <w:p w:rsidR="00340689" w:rsidRPr="00340689" w:rsidRDefault="00340689" w:rsidP="00340689">
      <w:pPr>
        <w:pStyle w:val="zag03"/>
        <w:rPr>
          <w:sz w:val="36"/>
          <w:szCs w:val="36"/>
        </w:rPr>
      </w:pPr>
    </w:p>
    <w:p w:rsidR="00340689" w:rsidRDefault="00340689" w:rsidP="00060887">
      <w:pPr>
        <w:pStyle w:val="a7"/>
        <w:outlineLvl w:val="0"/>
      </w:pPr>
      <w:bookmarkStart w:id="18" w:name="_Toc435453781"/>
      <w:r w:rsidRPr="00060887">
        <w:t>КОНТАКТНАЯ ИНФОРМАЦИЯ</w:t>
      </w:r>
      <w:bookmarkEnd w:id="18"/>
    </w:p>
    <w:p w:rsidR="00060887" w:rsidRPr="00060887" w:rsidRDefault="00060887" w:rsidP="00060887">
      <w:pPr>
        <w:pStyle w:val="a7"/>
        <w:outlineLvl w:val="0"/>
      </w:pPr>
    </w:p>
    <w:p w:rsidR="00340689" w:rsidRPr="005C30F8" w:rsidRDefault="00DC3AE2" w:rsidP="00340689">
      <w:pPr>
        <w:pStyle w:val="bodytext01"/>
        <w:jc w:val="center"/>
        <w:rPr>
          <w:rFonts w:ascii="Myriad Pro" w:hAnsi="Myriad Pro" w:cs="Myriad Pro"/>
          <w:b/>
          <w:bCs/>
          <w:spacing w:val="-1"/>
          <w:sz w:val="36"/>
          <w:szCs w:val="36"/>
        </w:rPr>
      </w:pPr>
      <w:hyperlink r:id="rId23" w:history="1">
        <w:r w:rsidR="00060887" w:rsidRPr="00186D3A">
          <w:rPr>
            <w:rStyle w:val="a5"/>
            <w:rFonts w:ascii="Myriad Pro" w:hAnsi="Myriad Pro" w:cs="Myriad Pro"/>
            <w:b/>
            <w:bCs/>
            <w:spacing w:val="-1"/>
            <w:sz w:val="36"/>
            <w:szCs w:val="36"/>
          </w:rPr>
          <w:t>www.solex.ru</w:t>
        </w:r>
      </w:hyperlink>
      <w:r w:rsidR="00060887" w:rsidRPr="005C30F8">
        <w:rPr>
          <w:rFonts w:ascii="Myriad Pro" w:hAnsi="Myriad Pro" w:cs="Myriad Pro"/>
          <w:b/>
          <w:bCs/>
          <w:spacing w:val="-1"/>
          <w:sz w:val="36"/>
          <w:szCs w:val="36"/>
        </w:rPr>
        <w:t xml:space="preserve"> </w:t>
      </w:r>
    </w:p>
    <w:p w:rsidR="00060887" w:rsidRDefault="00060887" w:rsidP="00060887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r>
        <w:rPr>
          <w:rFonts w:ascii="Myriad Pro" w:hAnsi="Myriad Pro" w:cs="Myriad Pro"/>
          <w:b/>
          <w:bCs/>
          <w:spacing w:val="-1"/>
          <w:sz w:val="36"/>
          <w:szCs w:val="36"/>
        </w:rPr>
        <w:t xml:space="preserve">Производитель: </w:t>
      </w:r>
      <w:r w:rsidRPr="00060887">
        <w:rPr>
          <w:rFonts w:ascii="Myriad Pro" w:hAnsi="Myriad Pro" w:cs="Myriad Pro"/>
          <w:bCs/>
          <w:spacing w:val="-1"/>
          <w:sz w:val="36"/>
          <w:szCs w:val="36"/>
        </w:rPr>
        <w:t>ООО «ДЕЛЬТА-ТЕРМ»</w:t>
      </w:r>
      <w:r w:rsidRPr="00060887">
        <w:rPr>
          <w:rFonts w:ascii="Myriad Pro" w:hAnsi="Myriad Pro"/>
          <w:spacing w:val="-1"/>
          <w:sz w:val="36"/>
          <w:szCs w:val="36"/>
        </w:rPr>
        <w:t xml:space="preserve"> </w:t>
      </w:r>
    </w:p>
    <w:p w:rsidR="00060887" w:rsidRPr="00340689" w:rsidRDefault="00060887" w:rsidP="00060887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/>
          <w:spacing w:val="-1"/>
          <w:sz w:val="36"/>
          <w:szCs w:val="36"/>
        </w:rPr>
        <w:t>Адрес: 125057, Россия, Москва, ул. Новопесчаная, д. 6, корп. 2</w:t>
      </w:r>
    </w:p>
    <w:p w:rsidR="00060887" w:rsidRDefault="00060887" w:rsidP="00060887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r w:rsidRPr="00340689">
        <w:rPr>
          <w:rFonts w:ascii="Myriad Pro" w:hAnsi="Myriad Pro"/>
          <w:spacing w:val="-1"/>
          <w:sz w:val="36"/>
          <w:szCs w:val="36"/>
        </w:rPr>
        <w:t>Телефоны: (499) 157-70-40, (499) 157-51-84</w:t>
      </w:r>
    </w:p>
    <w:p w:rsidR="00060887" w:rsidRPr="00060887" w:rsidRDefault="00DC3AE2" w:rsidP="00060887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hyperlink r:id="rId24" w:history="1">
        <w:r w:rsidR="00060887" w:rsidRPr="00186D3A">
          <w:rPr>
            <w:rStyle w:val="a5"/>
            <w:rFonts w:ascii="Myriad Pro" w:hAnsi="Myriad Pro"/>
            <w:spacing w:val="-1"/>
            <w:sz w:val="36"/>
            <w:szCs w:val="36"/>
            <w:lang w:val="en-US"/>
          </w:rPr>
          <w:t>info</w:t>
        </w:r>
        <w:r w:rsidR="00060887" w:rsidRPr="00060887">
          <w:rPr>
            <w:rStyle w:val="a5"/>
            <w:rFonts w:ascii="Myriad Pro" w:hAnsi="Myriad Pro"/>
            <w:spacing w:val="-1"/>
            <w:sz w:val="36"/>
            <w:szCs w:val="36"/>
          </w:rPr>
          <w:t>@</w:t>
        </w:r>
        <w:proofErr w:type="spellStart"/>
        <w:r w:rsidR="00060887" w:rsidRPr="00186D3A">
          <w:rPr>
            <w:rStyle w:val="a5"/>
            <w:rFonts w:ascii="Myriad Pro" w:hAnsi="Myriad Pro"/>
            <w:spacing w:val="-1"/>
            <w:sz w:val="36"/>
            <w:szCs w:val="36"/>
            <w:lang w:val="en-US"/>
          </w:rPr>
          <w:t>deltaterm</w:t>
        </w:r>
        <w:proofErr w:type="spellEnd"/>
        <w:r w:rsidR="00060887" w:rsidRPr="00060887">
          <w:rPr>
            <w:rStyle w:val="a5"/>
            <w:rFonts w:ascii="Myriad Pro" w:hAnsi="Myriad Pro"/>
            <w:spacing w:val="-1"/>
            <w:sz w:val="36"/>
            <w:szCs w:val="36"/>
          </w:rPr>
          <w:t>.</w:t>
        </w:r>
        <w:proofErr w:type="spellStart"/>
        <w:r w:rsidR="00060887" w:rsidRPr="00186D3A">
          <w:rPr>
            <w:rStyle w:val="a5"/>
            <w:rFonts w:ascii="Myriad Pro" w:hAnsi="Myriad Pro"/>
            <w:spacing w:val="-1"/>
            <w:sz w:val="36"/>
            <w:szCs w:val="36"/>
            <w:lang w:val="en-US"/>
          </w:rPr>
          <w:t>ru</w:t>
        </w:r>
        <w:proofErr w:type="spellEnd"/>
      </w:hyperlink>
    </w:p>
    <w:p w:rsidR="00060887" w:rsidRPr="00060887" w:rsidRDefault="00DC3AE2" w:rsidP="00060887">
      <w:pPr>
        <w:pStyle w:val="bodytext01"/>
        <w:jc w:val="center"/>
        <w:rPr>
          <w:rFonts w:ascii="Myriad Pro" w:hAnsi="Myriad Pro"/>
          <w:spacing w:val="-1"/>
          <w:sz w:val="36"/>
          <w:szCs w:val="36"/>
        </w:rPr>
      </w:pPr>
      <w:hyperlink r:id="rId25" w:history="1">
        <w:r w:rsidR="00060887" w:rsidRPr="00186D3A">
          <w:rPr>
            <w:rStyle w:val="a5"/>
            <w:rFonts w:ascii="Myriad Pro" w:hAnsi="Myriad Pro"/>
            <w:spacing w:val="-1"/>
            <w:sz w:val="36"/>
            <w:szCs w:val="36"/>
            <w:lang w:val="en-US"/>
          </w:rPr>
          <w:t>www</w:t>
        </w:r>
        <w:r w:rsidR="00060887" w:rsidRPr="00060887">
          <w:rPr>
            <w:rStyle w:val="a5"/>
            <w:rFonts w:ascii="Myriad Pro" w:hAnsi="Myriad Pro"/>
            <w:spacing w:val="-1"/>
            <w:sz w:val="36"/>
            <w:szCs w:val="36"/>
          </w:rPr>
          <w:t>.</w:t>
        </w:r>
        <w:proofErr w:type="spellStart"/>
        <w:r w:rsidR="00060887" w:rsidRPr="00186D3A">
          <w:rPr>
            <w:rStyle w:val="a5"/>
            <w:rFonts w:ascii="Myriad Pro" w:hAnsi="Myriad Pro"/>
            <w:spacing w:val="-1"/>
            <w:sz w:val="36"/>
            <w:szCs w:val="36"/>
            <w:lang w:val="en-US"/>
          </w:rPr>
          <w:t>deltaterm</w:t>
        </w:r>
        <w:proofErr w:type="spellEnd"/>
        <w:r w:rsidR="00060887" w:rsidRPr="00060887">
          <w:rPr>
            <w:rStyle w:val="a5"/>
            <w:rFonts w:ascii="Myriad Pro" w:hAnsi="Myriad Pro"/>
            <w:spacing w:val="-1"/>
            <w:sz w:val="36"/>
            <w:szCs w:val="36"/>
          </w:rPr>
          <w:t>.</w:t>
        </w:r>
        <w:proofErr w:type="spellStart"/>
        <w:r w:rsidR="00060887" w:rsidRPr="00186D3A">
          <w:rPr>
            <w:rStyle w:val="a5"/>
            <w:rFonts w:ascii="Myriad Pro" w:hAnsi="Myriad Pro"/>
            <w:spacing w:val="-1"/>
            <w:sz w:val="36"/>
            <w:szCs w:val="36"/>
            <w:lang w:val="en-US"/>
          </w:rPr>
          <w:t>ru</w:t>
        </w:r>
        <w:proofErr w:type="spellEnd"/>
      </w:hyperlink>
      <w:r w:rsidR="00060887" w:rsidRPr="00060887">
        <w:rPr>
          <w:rFonts w:ascii="Myriad Pro" w:hAnsi="Myriad Pro"/>
          <w:spacing w:val="-1"/>
          <w:sz w:val="36"/>
          <w:szCs w:val="36"/>
        </w:rPr>
        <w:t xml:space="preserve"> </w:t>
      </w:r>
    </w:p>
    <w:p w:rsidR="00340689" w:rsidRPr="005C30F8" w:rsidRDefault="00340689" w:rsidP="00340689">
      <w:pPr>
        <w:tabs>
          <w:tab w:val="left" w:pos="5835"/>
          <w:tab w:val="left" w:pos="6096"/>
        </w:tabs>
      </w:pPr>
      <w:bookmarkStart w:id="19" w:name="_GoBack"/>
      <w:bookmarkEnd w:id="19"/>
    </w:p>
    <w:sectPr w:rsidR="00340689" w:rsidRPr="005C30F8" w:rsidSect="00E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DCB"/>
    <w:multiLevelType w:val="multilevel"/>
    <w:tmpl w:val="B6E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443"/>
    <w:multiLevelType w:val="hybridMultilevel"/>
    <w:tmpl w:val="1D4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07697"/>
    <w:multiLevelType w:val="hybridMultilevel"/>
    <w:tmpl w:val="7EA0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9"/>
    <w:rsid w:val="00060887"/>
    <w:rsid w:val="0033086E"/>
    <w:rsid w:val="00340689"/>
    <w:rsid w:val="003E1ADD"/>
    <w:rsid w:val="005A15CF"/>
    <w:rsid w:val="005C30F8"/>
    <w:rsid w:val="00BC2877"/>
    <w:rsid w:val="00CB74C2"/>
    <w:rsid w:val="00DC3AE2"/>
    <w:rsid w:val="00E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8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068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0689"/>
    <w:rPr>
      <w:color w:val="0000FF"/>
      <w:u w:val="single"/>
    </w:rPr>
  </w:style>
  <w:style w:type="paragraph" w:customStyle="1" w:styleId="bodytext01">
    <w:name w:val="body_text01"/>
    <w:basedOn w:val="a"/>
    <w:uiPriority w:val="99"/>
    <w:rsid w:val="00340689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Myriad Pro Light" w:hAnsi="Myriad Pro Light" w:cs="Myriad Pro Light"/>
      <w:color w:val="00ADEF"/>
      <w:w w:val="95"/>
      <w:sz w:val="16"/>
      <w:szCs w:val="16"/>
    </w:rPr>
  </w:style>
  <w:style w:type="paragraph" w:customStyle="1" w:styleId="NoParagraphStyle">
    <w:name w:val="[No Paragraph Style]"/>
    <w:link w:val="NoParagraphStyle0"/>
    <w:rsid w:val="0034068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g02">
    <w:name w:val="zag02"/>
    <w:basedOn w:val="NoParagraphStyle"/>
    <w:link w:val="zag020"/>
    <w:uiPriority w:val="99"/>
    <w:rsid w:val="00340689"/>
    <w:pPr>
      <w:jc w:val="center"/>
    </w:pPr>
    <w:rPr>
      <w:rFonts w:ascii="Myriad Pro Light" w:hAnsi="Myriad Pro Light" w:cs="Myriad Pro Light"/>
      <w:color w:val="00ADEF"/>
      <w:sz w:val="16"/>
      <w:szCs w:val="16"/>
      <w:u w:val="thick" w:color="00ADEF"/>
    </w:rPr>
  </w:style>
  <w:style w:type="paragraph" w:customStyle="1" w:styleId="zag03">
    <w:name w:val="zag03"/>
    <w:basedOn w:val="NoParagraphStyle"/>
    <w:uiPriority w:val="99"/>
    <w:rsid w:val="00340689"/>
    <w:pPr>
      <w:jc w:val="center"/>
    </w:pPr>
    <w:rPr>
      <w:rFonts w:ascii="Myriad Pro" w:hAnsi="Myriad Pro" w:cs="Myriad Pro"/>
      <w:color w:val="00ADEF"/>
      <w:sz w:val="18"/>
      <w:szCs w:val="18"/>
      <w:u w:val="thick" w:color="00ADEF"/>
    </w:rPr>
  </w:style>
  <w:style w:type="paragraph" w:customStyle="1" w:styleId="zag01">
    <w:name w:val="zag01"/>
    <w:basedOn w:val="NoParagraphStyle"/>
    <w:uiPriority w:val="99"/>
    <w:rsid w:val="00340689"/>
    <w:pPr>
      <w:jc w:val="center"/>
    </w:pPr>
    <w:rPr>
      <w:rFonts w:ascii="Myriad Pro Light" w:hAnsi="Myriad Pro Light" w:cs="Myriad Pro Light"/>
      <w:color w:val="FFFFFF"/>
      <w:sz w:val="18"/>
      <w:szCs w:val="18"/>
      <w:u w:val="thick" w:color="00ADEF"/>
    </w:rPr>
  </w:style>
  <w:style w:type="table" w:styleId="a6">
    <w:name w:val="Table Grid"/>
    <w:basedOn w:val="a1"/>
    <w:uiPriority w:val="59"/>
    <w:rsid w:val="00E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лекс_заголовок"/>
    <w:basedOn w:val="zag02"/>
    <w:link w:val="a8"/>
    <w:qFormat/>
    <w:rsid w:val="00BC2877"/>
    <w:rPr>
      <w:rFonts w:ascii="Myriad Pro" w:hAnsi="Myriad Pro"/>
      <w:sz w:val="36"/>
      <w:szCs w:val="36"/>
    </w:rPr>
  </w:style>
  <w:style w:type="character" w:customStyle="1" w:styleId="10">
    <w:name w:val="Заголовок 1 Знак"/>
    <w:link w:val="1"/>
    <w:uiPriority w:val="9"/>
    <w:rsid w:val="00BC28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ParagraphStyle0">
    <w:name w:val="[No Paragraph Style] Знак"/>
    <w:link w:val="NoParagraphStyle"/>
    <w:rsid w:val="00BC2877"/>
    <w:rPr>
      <w:rFonts w:ascii="Times New Roman" w:hAnsi="Times New Roman" w:cs="Times New Roman"/>
      <w:color w:val="000000"/>
      <w:sz w:val="24"/>
      <w:szCs w:val="24"/>
    </w:rPr>
  </w:style>
  <w:style w:type="character" w:customStyle="1" w:styleId="zag020">
    <w:name w:val="zag02 Знак"/>
    <w:link w:val="zag02"/>
    <w:uiPriority w:val="99"/>
    <w:rsid w:val="00BC2877"/>
    <w:rPr>
      <w:rFonts w:ascii="Myriad Pro Light" w:hAnsi="Myriad Pro Light" w:cs="Myriad Pro Light"/>
      <w:color w:val="00ADEF"/>
      <w:sz w:val="16"/>
      <w:szCs w:val="16"/>
      <w:u w:val="thick" w:color="00ADEF"/>
    </w:rPr>
  </w:style>
  <w:style w:type="character" w:customStyle="1" w:styleId="a8">
    <w:name w:val="Солекс_заголовок Знак"/>
    <w:link w:val="a7"/>
    <w:rsid w:val="00BC2877"/>
    <w:rPr>
      <w:rFonts w:ascii="Myriad Pro" w:hAnsi="Myriad Pro" w:cs="Myriad Pro Light"/>
      <w:color w:val="00ADEF"/>
      <w:sz w:val="36"/>
      <w:szCs w:val="36"/>
      <w:u w:val="thick" w:color="00ADEF"/>
    </w:rPr>
  </w:style>
  <w:style w:type="paragraph" w:styleId="a9">
    <w:name w:val="TOC Heading"/>
    <w:basedOn w:val="1"/>
    <w:next w:val="a"/>
    <w:uiPriority w:val="39"/>
    <w:semiHidden/>
    <w:unhideWhenUsed/>
    <w:qFormat/>
    <w:rsid w:val="00BC287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0887"/>
    <w:pPr>
      <w:spacing w:after="100"/>
    </w:pPr>
  </w:style>
  <w:style w:type="character" w:styleId="aa">
    <w:name w:val="FollowedHyperlink"/>
    <w:uiPriority w:val="99"/>
    <w:semiHidden/>
    <w:unhideWhenUsed/>
    <w:rsid w:val="000608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8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068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0689"/>
    <w:rPr>
      <w:color w:val="0000FF"/>
      <w:u w:val="single"/>
    </w:rPr>
  </w:style>
  <w:style w:type="paragraph" w:customStyle="1" w:styleId="bodytext01">
    <w:name w:val="body_text01"/>
    <w:basedOn w:val="a"/>
    <w:uiPriority w:val="99"/>
    <w:rsid w:val="00340689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Myriad Pro Light" w:hAnsi="Myriad Pro Light" w:cs="Myriad Pro Light"/>
      <w:color w:val="00ADEF"/>
      <w:w w:val="95"/>
      <w:sz w:val="16"/>
      <w:szCs w:val="16"/>
    </w:rPr>
  </w:style>
  <w:style w:type="paragraph" w:customStyle="1" w:styleId="NoParagraphStyle">
    <w:name w:val="[No Paragraph Style]"/>
    <w:link w:val="NoParagraphStyle0"/>
    <w:rsid w:val="0034068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g02">
    <w:name w:val="zag02"/>
    <w:basedOn w:val="NoParagraphStyle"/>
    <w:link w:val="zag020"/>
    <w:uiPriority w:val="99"/>
    <w:rsid w:val="00340689"/>
    <w:pPr>
      <w:jc w:val="center"/>
    </w:pPr>
    <w:rPr>
      <w:rFonts w:ascii="Myriad Pro Light" w:hAnsi="Myriad Pro Light" w:cs="Myriad Pro Light"/>
      <w:color w:val="00ADEF"/>
      <w:sz w:val="16"/>
      <w:szCs w:val="16"/>
      <w:u w:val="thick" w:color="00ADEF"/>
    </w:rPr>
  </w:style>
  <w:style w:type="paragraph" w:customStyle="1" w:styleId="zag03">
    <w:name w:val="zag03"/>
    <w:basedOn w:val="NoParagraphStyle"/>
    <w:uiPriority w:val="99"/>
    <w:rsid w:val="00340689"/>
    <w:pPr>
      <w:jc w:val="center"/>
    </w:pPr>
    <w:rPr>
      <w:rFonts w:ascii="Myriad Pro" w:hAnsi="Myriad Pro" w:cs="Myriad Pro"/>
      <w:color w:val="00ADEF"/>
      <w:sz w:val="18"/>
      <w:szCs w:val="18"/>
      <w:u w:val="thick" w:color="00ADEF"/>
    </w:rPr>
  </w:style>
  <w:style w:type="paragraph" w:customStyle="1" w:styleId="zag01">
    <w:name w:val="zag01"/>
    <w:basedOn w:val="NoParagraphStyle"/>
    <w:uiPriority w:val="99"/>
    <w:rsid w:val="00340689"/>
    <w:pPr>
      <w:jc w:val="center"/>
    </w:pPr>
    <w:rPr>
      <w:rFonts w:ascii="Myriad Pro Light" w:hAnsi="Myriad Pro Light" w:cs="Myriad Pro Light"/>
      <w:color w:val="FFFFFF"/>
      <w:sz w:val="18"/>
      <w:szCs w:val="18"/>
      <w:u w:val="thick" w:color="00ADEF"/>
    </w:rPr>
  </w:style>
  <w:style w:type="table" w:styleId="a6">
    <w:name w:val="Table Grid"/>
    <w:basedOn w:val="a1"/>
    <w:uiPriority w:val="59"/>
    <w:rsid w:val="00E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лекс_заголовок"/>
    <w:basedOn w:val="zag02"/>
    <w:link w:val="a8"/>
    <w:qFormat/>
    <w:rsid w:val="00BC2877"/>
    <w:rPr>
      <w:rFonts w:ascii="Myriad Pro" w:hAnsi="Myriad Pro"/>
      <w:sz w:val="36"/>
      <w:szCs w:val="36"/>
    </w:rPr>
  </w:style>
  <w:style w:type="character" w:customStyle="1" w:styleId="10">
    <w:name w:val="Заголовок 1 Знак"/>
    <w:link w:val="1"/>
    <w:uiPriority w:val="9"/>
    <w:rsid w:val="00BC28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ParagraphStyle0">
    <w:name w:val="[No Paragraph Style] Знак"/>
    <w:link w:val="NoParagraphStyle"/>
    <w:rsid w:val="00BC2877"/>
    <w:rPr>
      <w:rFonts w:ascii="Times New Roman" w:hAnsi="Times New Roman" w:cs="Times New Roman"/>
      <w:color w:val="000000"/>
      <w:sz w:val="24"/>
      <w:szCs w:val="24"/>
    </w:rPr>
  </w:style>
  <w:style w:type="character" w:customStyle="1" w:styleId="zag020">
    <w:name w:val="zag02 Знак"/>
    <w:link w:val="zag02"/>
    <w:uiPriority w:val="99"/>
    <w:rsid w:val="00BC2877"/>
    <w:rPr>
      <w:rFonts w:ascii="Myriad Pro Light" w:hAnsi="Myriad Pro Light" w:cs="Myriad Pro Light"/>
      <w:color w:val="00ADEF"/>
      <w:sz w:val="16"/>
      <w:szCs w:val="16"/>
      <w:u w:val="thick" w:color="00ADEF"/>
    </w:rPr>
  </w:style>
  <w:style w:type="character" w:customStyle="1" w:styleId="a8">
    <w:name w:val="Солекс_заголовок Знак"/>
    <w:link w:val="a7"/>
    <w:rsid w:val="00BC2877"/>
    <w:rPr>
      <w:rFonts w:ascii="Myriad Pro" w:hAnsi="Myriad Pro" w:cs="Myriad Pro Light"/>
      <w:color w:val="00ADEF"/>
      <w:sz w:val="36"/>
      <w:szCs w:val="36"/>
      <w:u w:val="thick" w:color="00ADEF"/>
    </w:rPr>
  </w:style>
  <w:style w:type="paragraph" w:styleId="a9">
    <w:name w:val="TOC Heading"/>
    <w:basedOn w:val="1"/>
    <w:next w:val="a"/>
    <w:uiPriority w:val="39"/>
    <w:semiHidden/>
    <w:unhideWhenUsed/>
    <w:qFormat/>
    <w:rsid w:val="00BC287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0887"/>
    <w:pPr>
      <w:spacing w:after="100"/>
    </w:pPr>
  </w:style>
  <w:style w:type="character" w:styleId="aa">
    <w:name w:val="FollowedHyperlink"/>
    <w:uiPriority w:val="99"/>
    <w:semiHidden/>
    <w:unhideWhenUsed/>
    <w:rsid w:val="000608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17" Type="http://schemas.openxmlformats.org/officeDocument/2006/relationships/image" Target="media/image11.jpeg"/><Relationship Id="rId25" Type="http://schemas.openxmlformats.org/officeDocument/2006/relationships/hyperlink" Target="http://www.deltaterm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iff"/><Relationship Id="rId24" Type="http://schemas.openxmlformats.org/officeDocument/2006/relationships/hyperlink" Target="mailto:info@deltaterm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://www.solex.ru" TargetMode="External"/><Relationship Id="rId10" Type="http://schemas.openxmlformats.org/officeDocument/2006/relationships/image" Target="media/image4.tif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4D12-2262-4492-A699-EA01680C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Евгеньевна</dc:creator>
  <cp:lastModifiedBy>Орлова Ольга </cp:lastModifiedBy>
  <cp:revision>3</cp:revision>
  <dcterms:created xsi:type="dcterms:W3CDTF">2015-11-16T14:01:00Z</dcterms:created>
  <dcterms:modified xsi:type="dcterms:W3CDTF">2016-02-26T12:05:00Z</dcterms:modified>
</cp:coreProperties>
</file>